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0BF0DC" wp14:paraId="2C078E63" wp14:textId="49ADD052">
      <w:pPr>
        <w:jc w:val="center"/>
        <w:rPr>
          <w:b w:val="1"/>
          <w:bCs w:val="1"/>
          <w:sz w:val="32"/>
          <w:szCs w:val="32"/>
        </w:rPr>
      </w:pPr>
      <w:r w:rsidRPr="6B0BF0DC" w:rsidR="02089563">
        <w:rPr>
          <w:b w:val="1"/>
          <w:bCs w:val="1"/>
          <w:sz w:val="32"/>
          <w:szCs w:val="32"/>
        </w:rPr>
        <w:t>OSHA Emergency Action Plan Checklist</w:t>
      </w:r>
    </w:p>
    <w:tbl>
      <w:tblPr>
        <w:tblStyle w:val="TableNormal"/>
        <w:tblW w:w="10912" w:type="dxa"/>
        <w:tbl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blBorders>
        <w:tblLayout w:type="fixed"/>
        <w:tblLook w:val="06A0" w:firstRow="1" w:lastRow="0" w:firstColumn="1" w:lastColumn="0" w:noHBand="1" w:noVBand="1"/>
      </w:tblPr>
      <w:tblGrid>
        <w:gridCol w:w="3600"/>
        <w:gridCol w:w="7312"/>
      </w:tblGrid>
      <w:tr w:rsidR="6B0BF0DC" w:rsidTr="0422029A" w14:paraId="0D2FF9AB">
        <w:trPr>
          <w:trHeight w:val="660"/>
        </w:trPr>
        <w:tc>
          <w:tcPr>
            <w:tcW w:w="10912" w:type="dxa"/>
            <w:gridSpan w:val="2"/>
            <w:tcBorders>
              <w:top w:val="single" w:sz="0"/>
              <w:left w:val="single" w:sz="0"/>
              <w:bottom w:val="single" w:color="DDDDDD" w:sz="12"/>
              <w:right w:val="single" w:sz="0"/>
            </w:tcBorders>
            <w:shd w:val="clear" w:color="auto" w:fill="5B616B"/>
            <w:tcMar>
              <w:top w:w="120" w:type="dxa"/>
              <w:left w:w="120" w:type="dxa"/>
              <w:bottom w:w="120" w:type="dxa"/>
              <w:right w:w="120" w:type="dxa"/>
            </w:tcMar>
            <w:vAlign w:val="bottom"/>
          </w:tcPr>
          <w:p w:rsidR="6B0BF0DC" w:rsidP="0422029A" w:rsidRDefault="6B0BF0DC" w14:paraId="55DABCE7" w14:textId="7CBEDDBF">
            <w:pPr>
              <w:pStyle w:val="Heading5"/>
              <w:spacing w:before="180" w:beforeAutospacing="off" w:after="0" w:afterAutospacing="off"/>
              <w:jc w:val="left"/>
              <w:rPr>
                <w:rFonts w:ascii="Calibri" w:hAnsi="Calibri" w:eastAsia="Calibri" w:cs="Calibri"/>
                <w:b w:val="1"/>
                <w:bCs w:val="1"/>
                <w:i w:val="0"/>
                <w:iCs w:val="0"/>
                <w:caps w:val="1"/>
                <w:color w:val="FFFFFF" w:themeColor="background1" w:themeTint="FF" w:themeShade="FF"/>
                <w:sz w:val="22"/>
                <w:szCs w:val="22"/>
              </w:rPr>
            </w:pPr>
            <w:r w:rsidRPr="0422029A" w:rsidR="6050E35E">
              <w:rPr>
                <w:rFonts w:ascii="Calibri" w:hAnsi="Calibri" w:eastAsia="Calibri" w:cs="Calibri"/>
                <w:b w:val="1"/>
                <w:bCs w:val="1"/>
                <w:i w:val="0"/>
                <w:iCs w:val="0"/>
                <w:caps w:val="1"/>
                <w:color w:val="FFFFFF" w:themeColor="background1" w:themeTint="FF" w:themeShade="FF"/>
                <w:sz w:val="22"/>
                <w:szCs w:val="22"/>
              </w:rPr>
              <w:t>General Issues</w:t>
            </w:r>
          </w:p>
        </w:tc>
      </w:tr>
      <w:tr w:rsidR="6B0BF0DC" w:rsidTr="0422029A" w14:paraId="0994E032">
        <w:trPr>
          <w:trHeight w:val="300"/>
        </w:trPr>
        <w:tc>
          <w:tcPr>
            <w:tcW w:w="360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0422029A" w:rsidRDefault="6B0BF0DC" w14:paraId="56DA2076" w14:textId="7C13C6B9">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1"/>
                <w:bCs w:val="1"/>
                <w:i w:val="0"/>
                <w:iCs w:val="0"/>
                <w:caps w:val="0"/>
                <w:smallCaps w:val="0"/>
                <w:color w:val="212121"/>
                <w:sz w:val="22"/>
                <w:szCs w:val="22"/>
              </w:rPr>
              <w:t>1.</w:t>
            </w:r>
            <w:r w:rsidRPr="0422029A" w:rsidR="6050E35E">
              <w:rPr>
                <w:rFonts w:ascii="Calibri" w:hAnsi="Calibri" w:eastAsia="Calibri" w:cs="Calibri"/>
                <w:b w:val="0"/>
                <w:bCs w:val="0"/>
                <w:i w:val="0"/>
                <w:iCs w:val="0"/>
                <w:caps w:val="0"/>
                <w:smallCaps w:val="0"/>
                <w:color w:val="212121"/>
                <w:sz w:val="22"/>
                <w:szCs w:val="22"/>
              </w:rPr>
              <w:t xml:space="preserve"> Does the plan consider all potential natural or </w:t>
            </w:r>
            <w:r w:rsidRPr="0422029A" w:rsidR="6050E35E">
              <w:rPr>
                <w:rFonts w:ascii="Calibri" w:hAnsi="Calibri" w:eastAsia="Calibri" w:cs="Calibri"/>
                <w:b w:val="0"/>
                <w:bCs w:val="0"/>
                <w:i w:val="0"/>
                <w:iCs w:val="0"/>
                <w:caps w:val="0"/>
                <w:smallCaps w:val="0"/>
                <w:color w:val="212121"/>
                <w:sz w:val="22"/>
                <w:szCs w:val="22"/>
              </w:rPr>
              <w:t>man-made</w:t>
            </w:r>
            <w:r w:rsidRPr="0422029A" w:rsidR="6050E35E">
              <w:rPr>
                <w:rFonts w:ascii="Calibri" w:hAnsi="Calibri" w:eastAsia="Calibri" w:cs="Calibri"/>
                <w:b w:val="0"/>
                <w:bCs w:val="0"/>
                <w:i w:val="0"/>
                <w:iCs w:val="0"/>
                <w:caps w:val="0"/>
                <w:smallCaps w:val="0"/>
                <w:color w:val="212121"/>
                <w:sz w:val="22"/>
                <w:szCs w:val="22"/>
              </w:rPr>
              <w:t xml:space="preserve"> emergencies that could disrupt your workplace?</w:t>
            </w:r>
          </w:p>
        </w:tc>
        <w:tc>
          <w:tcPr>
            <w:tcW w:w="731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0422029A" w:rsidRDefault="6B0BF0DC" w14:paraId="77540ED4" w14:textId="0EF9CBB0">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0"/>
                <w:bCs w:val="0"/>
                <w:i w:val="0"/>
                <w:iCs w:val="0"/>
                <w:caps w:val="0"/>
                <w:smallCaps w:val="0"/>
                <w:color w:val="212121"/>
                <w:sz w:val="22"/>
                <w:szCs w:val="22"/>
              </w:rPr>
              <w:t xml:space="preserve">Common sources of emergencies </w:t>
            </w:r>
            <w:r w:rsidRPr="0422029A" w:rsidR="6050E35E">
              <w:rPr>
                <w:rFonts w:ascii="Calibri" w:hAnsi="Calibri" w:eastAsia="Calibri" w:cs="Calibri"/>
                <w:b w:val="0"/>
                <w:bCs w:val="0"/>
                <w:i w:val="0"/>
                <w:iCs w:val="0"/>
                <w:caps w:val="0"/>
                <w:smallCaps w:val="0"/>
                <w:color w:val="212121"/>
                <w:sz w:val="22"/>
                <w:szCs w:val="22"/>
              </w:rPr>
              <w:t>identified</w:t>
            </w:r>
            <w:r w:rsidRPr="0422029A" w:rsidR="6050E35E">
              <w:rPr>
                <w:rFonts w:ascii="Calibri" w:hAnsi="Calibri" w:eastAsia="Calibri" w:cs="Calibri"/>
                <w:b w:val="0"/>
                <w:bCs w:val="0"/>
                <w:i w:val="0"/>
                <w:iCs w:val="0"/>
                <w:caps w:val="0"/>
                <w:smallCaps w:val="0"/>
                <w:color w:val="212121"/>
                <w:sz w:val="22"/>
                <w:szCs w:val="22"/>
              </w:rPr>
              <w:t xml:space="preserve"> in emergency action plans include - fires, explosions, floods, hurricanes, tornadoes, toxic material releases, radiological and biological accidents, civil </w:t>
            </w:r>
            <w:r w:rsidRPr="0422029A" w:rsidR="6050E35E">
              <w:rPr>
                <w:rFonts w:ascii="Calibri" w:hAnsi="Calibri" w:eastAsia="Calibri" w:cs="Calibri"/>
                <w:b w:val="0"/>
                <w:bCs w:val="0"/>
                <w:i w:val="0"/>
                <w:iCs w:val="0"/>
                <w:caps w:val="0"/>
                <w:smallCaps w:val="0"/>
                <w:color w:val="212121"/>
                <w:sz w:val="22"/>
                <w:szCs w:val="22"/>
              </w:rPr>
              <w:t>disturbances</w:t>
            </w:r>
            <w:r w:rsidRPr="0422029A" w:rsidR="6050E35E">
              <w:rPr>
                <w:rFonts w:ascii="Calibri" w:hAnsi="Calibri" w:eastAsia="Calibri" w:cs="Calibri"/>
                <w:b w:val="0"/>
                <w:bCs w:val="0"/>
                <w:i w:val="0"/>
                <w:iCs w:val="0"/>
                <w:caps w:val="0"/>
                <w:smallCaps w:val="0"/>
                <w:color w:val="212121"/>
                <w:sz w:val="22"/>
                <w:szCs w:val="22"/>
              </w:rPr>
              <w:t xml:space="preserve"> and workplace violence.</w:t>
            </w:r>
          </w:p>
        </w:tc>
      </w:tr>
      <w:tr w:rsidR="6B0BF0DC" w:rsidTr="0422029A" w14:paraId="7A3B05FD">
        <w:trPr>
          <w:trHeight w:val="300"/>
        </w:trPr>
        <w:tc>
          <w:tcPr>
            <w:tcW w:w="360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0422029A" w:rsidRDefault="6B0BF0DC" w14:paraId="624E06A2" w14:textId="6A0E627E">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1"/>
                <w:bCs w:val="1"/>
                <w:i w:val="0"/>
                <w:iCs w:val="0"/>
                <w:caps w:val="0"/>
                <w:smallCaps w:val="0"/>
                <w:color w:val="212121"/>
                <w:sz w:val="22"/>
                <w:szCs w:val="22"/>
              </w:rPr>
              <w:t>2.</w:t>
            </w:r>
            <w:r w:rsidRPr="0422029A" w:rsidR="6050E35E">
              <w:rPr>
                <w:rFonts w:ascii="Calibri" w:hAnsi="Calibri" w:eastAsia="Calibri" w:cs="Calibri"/>
                <w:b w:val="0"/>
                <w:bCs w:val="0"/>
                <w:i w:val="0"/>
                <w:iCs w:val="0"/>
                <w:caps w:val="0"/>
                <w:smallCaps w:val="0"/>
                <w:color w:val="212121"/>
                <w:sz w:val="22"/>
                <w:szCs w:val="22"/>
              </w:rPr>
              <w:t xml:space="preserve"> Does the plan consider all potential internal sources of emergencies that could disrupt your workplace?</w:t>
            </w:r>
          </w:p>
        </w:tc>
        <w:tc>
          <w:tcPr>
            <w:tcW w:w="731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0422029A" w:rsidRDefault="6B0BF0DC" w14:paraId="170FB1DA" w14:textId="47903411">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0"/>
                <w:bCs w:val="0"/>
                <w:i w:val="0"/>
                <w:iCs w:val="0"/>
                <w:caps w:val="0"/>
                <w:smallCaps w:val="0"/>
                <w:color w:val="212121"/>
                <w:sz w:val="22"/>
                <w:szCs w:val="22"/>
              </w:rPr>
              <w:t xml:space="preserve">Conduct a hazard assessment of the workplace to </w:t>
            </w:r>
            <w:r w:rsidRPr="0422029A" w:rsidR="6050E35E">
              <w:rPr>
                <w:rFonts w:ascii="Calibri" w:hAnsi="Calibri" w:eastAsia="Calibri" w:cs="Calibri"/>
                <w:b w:val="0"/>
                <w:bCs w:val="0"/>
                <w:i w:val="0"/>
                <w:iCs w:val="0"/>
                <w:caps w:val="0"/>
                <w:smallCaps w:val="0"/>
                <w:color w:val="212121"/>
                <w:sz w:val="22"/>
                <w:szCs w:val="22"/>
              </w:rPr>
              <w:t>identify</w:t>
            </w:r>
            <w:r w:rsidRPr="0422029A" w:rsidR="6050E35E">
              <w:rPr>
                <w:rFonts w:ascii="Calibri" w:hAnsi="Calibri" w:eastAsia="Calibri" w:cs="Calibri"/>
                <w:b w:val="0"/>
                <w:bCs w:val="0"/>
                <w:i w:val="0"/>
                <w:iCs w:val="0"/>
                <w:caps w:val="0"/>
                <w:smallCaps w:val="0"/>
                <w:color w:val="212121"/>
                <w:sz w:val="22"/>
                <w:szCs w:val="22"/>
              </w:rPr>
              <w:t xml:space="preserve"> any physical or chemical hazards that may exist and could cause an emergency.</w:t>
            </w:r>
          </w:p>
        </w:tc>
      </w:tr>
      <w:tr w:rsidR="6B0BF0DC" w:rsidTr="0422029A" w14:paraId="24FA0FAF">
        <w:trPr>
          <w:trHeight w:val="300"/>
        </w:trPr>
        <w:tc>
          <w:tcPr>
            <w:tcW w:w="360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0422029A" w:rsidRDefault="6B0BF0DC" w14:paraId="60D6C8D1" w14:textId="2C5E087A">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1"/>
                <w:bCs w:val="1"/>
                <w:i w:val="0"/>
                <w:iCs w:val="0"/>
                <w:caps w:val="0"/>
                <w:smallCaps w:val="0"/>
                <w:color w:val="212121"/>
                <w:sz w:val="22"/>
                <w:szCs w:val="22"/>
              </w:rPr>
              <w:t>3.</w:t>
            </w:r>
            <w:r w:rsidRPr="0422029A" w:rsidR="6050E35E">
              <w:rPr>
                <w:rFonts w:ascii="Calibri" w:hAnsi="Calibri" w:eastAsia="Calibri" w:cs="Calibri"/>
                <w:b w:val="0"/>
                <w:bCs w:val="0"/>
                <w:i w:val="0"/>
                <w:iCs w:val="0"/>
                <w:caps w:val="0"/>
                <w:smallCaps w:val="0"/>
                <w:color w:val="212121"/>
                <w:sz w:val="22"/>
                <w:szCs w:val="22"/>
              </w:rPr>
              <w:t xml:space="preserve"> Does the plan consider the impact of these internal and external emergencies on the workplace's operations and is the response tailored to the workplace?</w:t>
            </w:r>
          </w:p>
        </w:tc>
        <w:tc>
          <w:tcPr>
            <w:tcW w:w="731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0422029A" w:rsidRDefault="6B0BF0DC" w14:paraId="41DE85C4" w14:textId="13F9BCDB">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0"/>
                <w:bCs w:val="0"/>
                <w:i w:val="0"/>
                <w:iCs w:val="0"/>
                <w:caps w:val="0"/>
                <w:smallCaps w:val="0"/>
                <w:color w:val="212121"/>
                <w:sz w:val="22"/>
                <w:szCs w:val="22"/>
              </w:rPr>
              <w:t xml:space="preserve">Brainstorm worst case scenarios asking yourself what you would do and what would be the </w:t>
            </w:r>
            <w:r w:rsidRPr="0422029A" w:rsidR="6050E35E">
              <w:rPr>
                <w:rFonts w:ascii="Calibri" w:hAnsi="Calibri" w:eastAsia="Calibri" w:cs="Calibri"/>
                <w:b w:val="0"/>
                <w:bCs w:val="0"/>
                <w:i w:val="0"/>
                <w:iCs w:val="0"/>
                <w:caps w:val="0"/>
                <w:smallCaps w:val="0"/>
                <w:color w:val="212121"/>
                <w:sz w:val="22"/>
                <w:szCs w:val="22"/>
              </w:rPr>
              <w:t>likely impact</w:t>
            </w:r>
            <w:r w:rsidRPr="0422029A" w:rsidR="6050E35E">
              <w:rPr>
                <w:rFonts w:ascii="Calibri" w:hAnsi="Calibri" w:eastAsia="Calibri" w:cs="Calibri"/>
                <w:b w:val="0"/>
                <w:bCs w:val="0"/>
                <w:i w:val="0"/>
                <w:iCs w:val="0"/>
                <w:caps w:val="0"/>
                <w:smallCaps w:val="0"/>
                <w:color w:val="212121"/>
                <w:sz w:val="22"/>
                <w:szCs w:val="22"/>
              </w:rPr>
              <w:t xml:space="preserve"> on your operation and device </w:t>
            </w:r>
            <w:r w:rsidRPr="0422029A" w:rsidR="6050E35E">
              <w:rPr>
                <w:rFonts w:ascii="Calibri" w:hAnsi="Calibri" w:eastAsia="Calibri" w:cs="Calibri"/>
                <w:b w:val="0"/>
                <w:bCs w:val="0"/>
                <w:i w:val="0"/>
                <w:iCs w:val="0"/>
                <w:caps w:val="0"/>
                <w:smallCaps w:val="0"/>
                <w:color w:val="212121"/>
                <w:sz w:val="22"/>
                <w:szCs w:val="22"/>
              </w:rPr>
              <w:t>appropriate responses</w:t>
            </w:r>
            <w:r w:rsidRPr="0422029A" w:rsidR="6050E35E">
              <w:rPr>
                <w:rFonts w:ascii="Calibri" w:hAnsi="Calibri" w:eastAsia="Calibri" w:cs="Calibri"/>
                <w:b w:val="0"/>
                <w:bCs w:val="0"/>
                <w:i w:val="0"/>
                <w:iCs w:val="0"/>
                <w:caps w:val="0"/>
                <w:smallCaps w:val="0"/>
                <w:color w:val="212121"/>
                <w:sz w:val="22"/>
                <w:szCs w:val="22"/>
              </w:rPr>
              <w:t>.</w:t>
            </w:r>
          </w:p>
        </w:tc>
      </w:tr>
      <w:tr w:rsidR="6B0BF0DC" w:rsidTr="0422029A" w14:paraId="30A5E7DD">
        <w:trPr>
          <w:trHeight w:val="300"/>
        </w:trPr>
        <w:tc>
          <w:tcPr>
            <w:tcW w:w="360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0422029A" w:rsidRDefault="6B0BF0DC" w14:paraId="4ED6DD6C" w14:textId="0660153B">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1"/>
                <w:bCs w:val="1"/>
                <w:i w:val="0"/>
                <w:iCs w:val="0"/>
                <w:caps w:val="0"/>
                <w:smallCaps w:val="0"/>
                <w:color w:val="212121"/>
                <w:sz w:val="22"/>
                <w:szCs w:val="22"/>
              </w:rPr>
              <w:t>4.</w:t>
            </w:r>
            <w:r w:rsidRPr="0422029A" w:rsidR="6050E35E">
              <w:rPr>
                <w:rFonts w:ascii="Calibri" w:hAnsi="Calibri" w:eastAsia="Calibri" w:cs="Calibri"/>
                <w:b w:val="0"/>
                <w:bCs w:val="0"/>
                <w:i w:val="0"/>
                <w:iCs w:val="0"/>
                <w:caps w:val="0"/>
                <w:smallCaps w:val="0"/>
                <w:color w:val="212121"/>
                <w:sz w:val="22"/>
                <w:szCs w:val="22"/>
              </w:rPr>
              <w:t xml:space="preserve"> Does the plan contain a list of key personnel with contact information as well as contact information for local emergency responders, agencies and contractors?</w:t>
            </w:r>
          </w:p>
        </w:tc>
        <w:tc>
          <w:tcPr>
            <w:tcW w:w="731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0422029A" w:rsidRDefault="6B0BF0DC" w14:paraId="7C016056" w14:textId="1467A07A">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0"/>
                <w:bCs w:val="0"/>
                <w:i w:val="0"/>
                <w:iCs w:val="0"/>
                <w:caps w:val="0"/>
                <w:smallCaps w:val="0"/>
                <w:color w:val="212121"/>
                <w:sz w:val="22"/>
                <w:szCs w:val="22"/>
              </w:rPr>
              <w:t>Keep your list of key contacts current and make provisions for an emergency communications system such as a cellular phone, a portable radio unit, or other means so that contact with local law enforcement, the fire department, and others can be swift.</w:t>
            </w:r>
          </w:p>
        </w:tc>
      </w:tr>
      <w:tr w:rsidR="6B0BF0DC" w:rsidTr="0422029A" w14:paraId="508F7B8A">
        <w:trPr>
          <w:trHeight w:val="300"/>
        </w:trPr>
        <w:tc>
          <w:tcPr>
            <w:tcW w:w="360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0422029A" w:rsidRDefault="6B0BF0DC" w14:paraId="2B4EB412" w14:textId="050A56FB">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1"/>
                <w:bCs w:val="1"/>
                <w:i w:val="0"/>
                <w:iCs w:val="0"/>
                <w:caps w:val="0"/>
                <w:smallCaps w:val="0"/>
                <w:color w:val="212121"/>
                <w:sz w:val="22"/>
                <w:szCs w:val="22"/>
              </w:rPr>
              <w:t>5.</w:t>
            </w:r>
            <w:r w:rsidRPr="0422029A" w:rsidR="6050E35E">
              <w:rPr>
                <w:rFonts w:ascii="Calibri" w:hAnsi="Calibri" w:eastAsia="Calibri" w:cs="Calibri"/>
                <w:b w:val="0"/>
                <w:bCs w:val="0"/>
                <w:i w:val="0"/>
                <w:iCs w:val="0"/>
                <w:caps w:val="0"/>
                <w:smallCaps w:val="0"/>
                <w:color w:val="212121"/>
                <w:sz w:val="22"/>
                <w:szCs w:val="22"/>
              </w:rPr>
              <w:t xml:space="preserve"> Does the plan </w:t>
            </w:r>
            <w:r w:rsidRPr="0422029A" w:rsidR="6050E35E">
              <w:rPr>
                <w:rFonts w:ascii="Calibri" w:hAnsi="Calibri" w:eastAsia="Calibri" w:cs="Calibri"/>
                <w:b w:val="0"/>
                <w:bCs w:val="0"/>
                <w:i w:val="0"/>
                <w:iCs w:val="0"/>
                <w:caps w:val="0"/>
                <w:smallCaps w:val="0"/>
                <w:color w:val="212121"/>
                <w:sz w:val="22"/>
                <w:szCs w:val="22"/>
              </w:rPr>
              <w:t>contain</w:t>
            </w:r>
            <w:r w:rsidRPr="0422029A" w:rsidR="6050E35E">
              <w:rPr>
                <w:rFonts w:ascii="Calibri" w:hAnsi="Calibri" w:eastAsia="Calibri" w:cs="Calibri"/>
                <w:b w:val="0"/>
                <w:bCs w:val="0"/>
                <w:i w:val="0"/>
                <w:iCs w:val="0"/>
                <w:caps w:val="0"/>
                <w:smallCaps w:val="0"/>
                <w:color w:val="212121"/>
                <w:sz w:val="22"/>
                <w:szCs w:val="22"/>
              </w:rPr>
              <w:t xml:space="preserve"> the names, titles, departments, and telephone numbers of individuals to contact for </w:t>
            </w:r>
            <w:r w:rsidRPr="0422029A" w:rsidR="6050E35E">
              <w:rPr>
                <w:rFonts w:ascii="Calibri" w:hAnsi="Calibri" w:eastAsia="Calibri" w:cs="Calibri"/>
                <w:b w:val="0"/>
                <w:bCs w:val="0"/>
                <w:i w:val="0"/>
                <w:iCs w:val="0"/>
                <w:caps w:val="0"/>
                <w:smallCaps w:val="0"/>
                <w:color w:val="212121"/>
                <w:sz w:val="22"/>
                <w:szCs w:val="22"/>
              </w:rPr>
              <w:t>additional</w:t>
            </w:r>
            <w:r w:rsidRPr="0422029A" w:rsidR="6050E35E">
              <w:rPr>
                <w:rFonts w:ascii="Calibri" w:hAnsi="Calibri" w:eastAsia="Calibri" w:cs="Calibri"/>
                <w:b w:val="0"/>
                <w:bCs w:val="0"/>
                <w:i w:val="0"/>
                <w:iCs w:val="0"/>
                <w:caps w:val="0"/>
                <w:smallCaps w:val="0"/>
                <w:color w:val="212121"/>
                <w:sz w:val="22"/>
                <w:szCs w:val="22"/>
              </w:rPr>
              <w:t xml:space="preserve"> information or an explanation of duties and responsibilities under the plan?</w:t>
            </w:r>
          </w:p>
        </w:tc>
        <w:tc>
          <w:tcPr>
            <w:tcW w:w="731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0422029A" w:rsidRDefault="6B0BF0DC" w14:paraId="398586A7" w14:textId="02094167">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0"/>
                <w:bCs w:val="0"/>
                <w:i w:val="0"/>
                <w:iCs w:val="0"/>
                <w:caps w:val="0"/>
                <w:smallCaps w:val="0"/>
                <w:color w:val="212121"/>
                <w:sz w:val="22"/>
                <w:szCs w:val="22"/>
              </w:rPr>
              <w:t>List names and contact information for individuals responsible for implementation of the plan.</w:t>
            </w:r>
          </w:p>
        </w:tc>
      </w:tr>
      <w:tr w:rsidR="6B0BF0DC" w:rsidTr="0422029A" w14:paraId="6E7CED1C">
        <w:trPr>
          <w:trHeight w:val="300"/>
        </w:trPr>
        <w:tc>
          <w:tcPr>
            <w:tcW w:w="360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0422029A" w:rsidRDefault="6B0BF0DC" w14:paraId="425E9A6D" w14:textId="293EFD6C">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1"/>
                <w:bCs w:val="1"/>
                <w:i w:val="0"/>
                <w:iCs w:val="0"/>
                <w:caps w:val="0"/>
                <w:smallCaps w:val="0"/>
                <w:color w:val="212121"/>
                <w:sz w:val="22"/>
                <w:szCs w:val="22"/>
              </w:rPr>
              <w:t>6.</w:t>
            </w:r>
            <w:r w:rsidRPr="0422029A" w:rsidR="6050E35E">
              <w:rPr>
                <w:rFonts w:ascii="Calibri" w:hAnsi="Calibri" w:eastAsia="Calibri" w:cs="Calibri"/>
                <w:b w:val="0"/>
                <w:bCs w:val="0"/>
                <w:i w:val="0"/>
                <w:iCs w:val="0"/>
                <w:caps w:val="0"/>
                <w:smallCaps w:val="0"/>
                <w:color w:val="212121"/>
                <w:sz w:val="22"/>
                <w:szCs w:val="22"/>
              </w:rPr>
              <w:t xml:space="preserve"> Does the plan address how rescue operations will be performed?</w:t>
            </w:r>
          </w:p>
        </w:tc>
        <w:tc>
          <w:tcPr>
            <w:tcW w:w="731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0422029A" w:rsidRDefault="6B0BF0DC" w14:paraId="5078F95D" w14:textId="155E420B">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0"/>
                <w:bCs w:val="0"/>
                <w:i w:val="0"/>
                <w:iCs w:val="0"/>
                <w:caps w:val="0"/>
                <w:smallCaps w:val="0"/>
                <w:color w:val="212121"/>
                <w:sz w:val="22"/>
                <w:szCs w:val="22"/>
              </w:rPr>
              <w:t xml:space="preserve">Unless you are a large employer handling hazardous materials and processes or have employees </w:t>
            </w:r>
            <w:r w:rsidRPr="0422029A" w:rsidR="6050E35E">
              <w:rPr>
                <w:rFonts w:ascii="Calibri" w:hAnsi="Calibri" w:eastAsia="Calibri" w:cs="Calibri"/>
                <w:b w:val="0"/>
                <w:bCs w:val="0"/>
                <w:i w:val="0"/>
                <w:iCs w:val="0"/>
                <w:caps w:val="0"/>
                <w:smallCaps w:val="0"/>
                <w:color w:val="212121"/>
                <w:sz w:val="22"/>
                <w:szCs w:val="22"/>
              </w:rPr>
              <w:t>regularly working</w:t>
            </w:r>
            <w:r w:rsidRPr="0422029A" w:rsidR="6050E35E">
              <w:rPr>
                <w:rFonts w:ascii="Calibri" w:hAnsi="Calibri" w:eastAsia="Calibri" w:cs="Calibri"/>
                <w:b w:val="0"/>
                <w:bCs w:val="0"/>
                <w:i w:val="0"/>
                <w:iCs w:val="0"/>
                <w:caps w:val="0"/>
                <w:smallCaps w:val="0"/>
                <w:color w:val="212121"/>
                <w:sz w:val="22"/>
                <w:szCs w:val="22"/>
              </w:rPr>
              <w:t xml:space="preserve"> in hazardous situations, you will </w:t>
            </w:r>
            <w:r w:rsidRPr="0422029A" w:rsidR="6050E35E">
              <w:rPr>
                <w:rFonts w:ascii="Calibri" w:hAnsi="Calibri" w:eastAsia="Calibri" w:cs="Calibri"/>
                <w:b w:val="0"/>
                <w:bCs w:val="0"/>
                <w:i w:val="0"/>
                <w:iCs w:val="0"/>
                <w:caps w:val="0"/>
                <w:smallCaps w:val="0"/>
                <w:color w:val="212121"/>
                <w:sz w:val="22"/>
                <w:szCs w:val="22"/>
              </w:rPr>
              <w:t>probably choose</w:t>
            </w:r>
            <w:r w:rsidRPr="0422029A" w:rsidR="6050E35E">
              <w:rPr>
                <w:rFonts w:ascii="Calibri" w:hAnsi="Calibri" w:eastAsia="Calibri" w:cs="Calibri"/>
                <w:b w:val="0"/>
                <w:bCs w:val="0"/>
                <w:i w:val="0"/>
                <w:iCs w:val="0"/>
                <w:caps w:val="0"/>
                <w:smallCaps w:val="0"/>
                <w:color w:val="212121"/>
                <w:sz w:val="22"/>
                <w:szCs w:val="22"/>
              </w:rPr>
              <w:t xml:space="preserve"> to rely on local public resources, such as the fire department, who are trained, equipped, and certified to conduct rescues. Make sure any external department or agency </w:t>
            </w:r>
            <w:r w:rsidRPr="0422029A" w:rsidR="6050E35E">
              <w:rPr>
                <w:rFonts w:ascii="Calibri" w:hAnsi="Calibri" w:eastAsia="Calibri" w:cs="Calibri"/>
                <w:b w:val="0"/>
                <w:bCs w:val="0"/>
                <w:i w:val="0"/>
                <w:iCs w:val="0"/>
                <w:caps w:val="0"/>
                <w:smallCaps w:val="0"/>
                <w:color w:val="212121"/>
                <w:sz w:val="22"/>
                <w:szCs w:val="22"/>
              </w:rPr>
              <w:t>identified</w:t>
            </w:r>
            <w:r w:rsidRPr="0422029A" w:rsidR="6050E35E">
              <w:rPr>
                <w:rFonts w:ascii="Calibri" w:hAnsi="Calibri" w:eastAsia="Calibri" w:cs="Calibri"/>
                <w:b w:val="0"/>
                <w:bCs w:val="0"/>
                <w:i w:val="0"/>
                <w:iCs w:val="0"/>
                <w:caps w:val="0"/>
                <w:smallCaps w:val="0"/>
                <w:color w:val="212121"/>
                <w:sz w:val="22"/>
                <w:szCs w:val="22"/>
              </w:rPr>
              <w:t xml:space="preserve"> in your plan is prepared to respond as outlined in your plan. Untrained individuals may endanger themselves and those they are trying to rescue.</w:t>
            </w:r>
          </w:p>
        </w:tc>
      </w:tr>
      <w:tr w:rsidR="6B0BF0DC" w:rsidTr="0422029A" w14:paraId="36091112">
        <w:trPr>
          <w:trHeight w:val="300"/>
        </w:trPr>
        <w:tc>
          <w:tcPr>
            <w:tcW w:w="360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0422029A" w:rsidRDefault="6B0BF0DC" w14:paraId="5D99D6FD" w14:textId="16BE4266">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1"/>
                <w:bCs w:val="1"/>
                <w:i w:val="0"/>
                <w:iCs w:val="0"/>
                <w:caps w:val="0"/>
                <w:smallCaps w:val="0"/>
                <w:color w:val="212121"/>
                <w:sz w:val="22"/>
                <w:szCs w:val="22"/>
              </w:rPr>
              <w:t>7.</w:t>
            </w:r>
            <w:r w:rsidRPr="0422029A" w:rsidR="6050E35E">
              <w:rPr>
                <w:rFonts w:ascii="Calibri" w:hAnsi="Calibri" w:eastAsia="Calibri" w:cs="Calibri"/>
                <w:b w:val="0"/>
                <w:bCs w:val="0"/>
                <w:i w:val="0"/>
                <w:iCs w:val="0"/>
                <w:caps w:val="0"/>
                <w:smallCaps w:val="0"/>
                <w:color w:val="212121"/>
                <w:sz w:val="22"/>
                <w:szCs w:val="22"/>
              </w:rPr>
              <w:t xml:space="preserve"> Does the plan address how medical </w:t>
            </w:r>
            <w:r w:rsidRPr="0422029A" w:rsidR="6050E35E">
              <w:rPr>
                <w:rFonts w:ascii="Calibri" w:hAnsi="Calibri" w:eastAsia="Calibri" w:cs="Calibri"/>
                <w:b w:val="0"/>
                <w:bCs w:val="0"/>
                <w:i w:val="0"/>
                <w:iCs w:val="0"/>
                <w:caps w:val="0"/>
                <w:smallCaps w:val="0"/>
                <w:color w:val="212121"/>
                <w:sz w:val="22"/>
                <w:szCs w:val="22"/>
              </w:rPr>
              <w:t>assistance</w:t>
            </w:r>
            <w:r w:rsidRPr="0422029A" w:rsidR="6050E35E">
              <w:rPr>
                <w:rFonts w:ascii="Calibri" w:hAnsi="Calibri" w:eastAsia="Calibri" w:cs="Calibri"/>
                <w:b w:val="0"/>
                <w:bCs w:val="0"/>
                <w:i w:val="0"/>
                <w:iCs w:val="0"/>
                <w:caps w:val="0"/>
                <w:smallCaps w:val="0"/>
                <w:color w:val="212121"/>
                <w:sz w:val="22"/>
                <w:szCs w:val="22"/>
              </w:rPr>
              <w:t xml:space="preserve"> will be provided?</w:t>
            </w:r>
          </w:p>
        </w:tc>
        <w:tc>
          <w:tcPr>
            <w:tcW w:w="731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0422029A" w:rsidRDefault="6B0BF0DC" w14:paraId="22DBE507" w14:textId="7A1FDEAF">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0"/>
                <w:bCs w:val="0"/>
                <w:i w:val="0"/>
                <w:iCs w:val="0"/>
                <w:caps w:val="0"/>
                <w:smallCaps w:val="0"/>
                <w:color w:val="212121"/>
                <w:sz w:val="22"/>
                <w:szCs w:val="22"/>
              </w:rPr>
              <w:t xml:space="preserve">Most small employers do not have a formal internal medical program and </w:t>
            </w:r>
            <w:r w:rsidRPr="0422029A" w:rsidR="6050E35E">
              <w:rPr>
                <w:rFonts w:ascii="Calibri" w:hAnsi="Calibri" w:eastAsia="Calibri" w:cs="Calibri"/>
                <w:b w:val="0"/>
                <w:bCs w:val="0"/>
                <w:i w:val="0"/>
                <w:iCs w:val="0"/>
                <w:caps w:val="0"/>
                <w:smallCaps w:val="0"/>
                <w:color w:val="212121"/>
                <w:sz w:val="22"/>
                <w:szCs w:val="22"/>
              </w:rPr>
              <w:t>make arrangements</w:t>
            </w:r>
            <w:r w:rsidRPr="0422029A" w:rsidR="6050E35E">
              <w:rPr>
                <w:rFonts w:ascii="Calibri" w:hAnsi="Calibri" w:eastAsia="Calibri" w:cs="Calibri"/>
                <w:b w:val="0"/>
                <w:bCs w:val="0"/>
                <w:i w:val="0"/>
                <w:iCs w:val="0"/>
                <w:caps w:val="0"/>
                <w:smallCaps w:val="0"/>
                <w:color w:val="212121"/>
                <w:sz w:val="22"/>
                <w:szCs w:val="22"/>
              </w:rPr>
              <w:t xml:space="preserve"> with medical clinics or facilities close by to handle emergency cases and provide medical and first-aid services to their employees. If an infirmary, clinic, or hospital is not close to your workplace, ensure that onsite person(s) have adequate training in first aid. The American Red Cross, some insurance providers, local safety councils, fire departments, or other resources may be able to provide this training. Treatment of </w:t>
            </w:r>
            <w:r w:rsidRPr="0422029A" w:rsidR="6050E35E">
              <w:rPr>
                <w:rFonts w:ascii="Calibri" w:hAnsi="Calibri" w:eastAsia="Calibri" w:cs="Calibri"/>
                <w:b w:val="0"/>
                <w:bCs w:val="0"/>
                <w:i w:val="0"/>
                <w:iCs w:val="0"/>
                <w:caps w:val="0"/>
                <w:smallCaps w:val="0"/>
                <w:color w:val="212121"/>
                <w:sz w:val="22"/>
                <w:szCs w:val="22"/>
              </w:rPr>
              <w:t>a serious injury</w:t>
            </w:r>
            <w:r w:rsidRPr="0422029A" w:rsidR="6050E35E">
              <w:rPr>
                <w:rFonts w:ascii="Calibri" w:hAnsi="Calibri" w:eastAsia="Calibri" w:cs="Calibri"/>
                <w:b w:val="0"/>
                <w:bCs w:val="0"/>
                <w:i w:val="0"/>
                <w:iCs w:val="0"/>
                <w:caps w:val="0"/>
                <w:smallCaps w:val="0"/>
                <w:color w:val="212121"/>
                <w:sz w:val="22"/>
                <w:szCs w:val="22"/>
              </w:rPr>
              <w:t xml:space="preserve"> should begin within 3 to 4 minutes of the accident. Consult with a physician to order </w:t>
            </w:r>
            <w:r w:rsidRPr="0422029A" w:rsidR="6050E35E">
              <w:rPr>
                <w:rFonts w:ascii="Calibri" w:hAnsi="Calibri" w:eastAsia="Calibri" w:cs="Calibri"/>
                <w:b w:val="0"/>
                <w:bCs w:val="0"/>
                <w:i w:val="0"/>
                <w:iCs w:val="0"/>
                <w:caps w:val="0"/>
                <w:smallCaps w:val="0"/>
                <w:color w:val="212121"/>
                <w:sz w:val="22"/>
                <w:szCs w:val="22"/>
              </w:rPr>
              <w:t>appropriate first-aid</w:t>
            </w:r>
            <w:r w:rsidRPr="0422029A" w:rsidR="6050E35E">
              <w:rPr>
                <w:rFonts w:ascii="Calibri" w:hAnsi="Calibri" w:eastAsia="Calibri" w:cs="Calibri"/>
                <w:b w:val="0"/>
                <w:bCs w:val="0"/>
                <w:i w:val="0"/>
                <w:iCs w:val="0"/>
                <w:caps w:val="0"/>
                <w:smallCaps w:val="0"/>
                <w:color w:val="212121"/>
                <w:sz w:val="22"/>
                <w:szCs w:val="22"/>
              </w:rPr>
              <w:t xml:space="preserve"> supplies for emergencies. Establish a relationship with a local ambulance service so transportation is readily available for emergencies.</w:t>
            </w:r>
          </w:p>
        </w:tc>
      </w:tr>
      <w:tr w:rsidR="6B0BF0DC" w:rsidTr="0422029A" w14:paraId="4507653B">
        <w:trPr>
          <w:trHeight w:val="300"/>
        </w:trPr>
        <w:tc>
          <w:tcPr>
            <w:tcW w:w="360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0422029A" w:rsidRDefault="6B0BF0DC" w14:paraId="0C485A26" w14:textId="597F2600">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1"/>
                <w:bCs w:val="1"/>
                <w:i w:val="0"/>
                <w:iCs w:val="0"/>
                <w:caps w:val="0"/>
                <w:smallCaps w:val="0"/>
                <w:color w:val="212121"/>
                <w:sz w:val="22"/>
                <w:szCs w:val="22"/>
              </w:rPr>
              <w:t>8.</w:t>
            </w:r>
            <w:r w:rsidRPr="0422029A" w:rsidR="6050E35E">
              <w:rPr>
                <w:rFonts w:ascii="Calibri" w:hAnsi="Calibri" w:eastAsia="Calibri" w:cs="Calibri"/>
                <w:b w:val="0"/>
                <w:bCs w:val="0"/>
                <w:i w:val="0"/>
                <w:iCs w:val="0"/>
                <w:caps w:val="0"/>
                <w:smallCaps w:val="0"/>
                <w:color w:val="212121"/>
                <w:sz w:val="22"/>
                <w:szCs w:val="22"/>
              </w:rPr>
              <w:t xml:space="preserve"> Does the plan </w:t>
            </w:r>
            <w:r w:rsidRPr="0422029A" w:rsidR="6050E35E">
              <w:rPr>
                <w:rFonts w:ascii="Calibri" w:hAnsi="Calibri" w:eastAsia="Calibri" w:cs="Calibri"/>
                <w:b w:val="0"/>
                <w:bCs w:val="0"/>
                <w:i w:val="0"/>
                <w:iCs w:val="0"/>
                <w:caps w:val="0"/>
                <w:smallCaps w:val="0"/>
                <w:color w:val="212121"/>
                <w:sz w:val="22"/>
                <w:szCs w:val="22"/>
              </w:rPr>
              <w:t>identify</w:t>
            </w:r>
            <w:r w:rsidRPr="0422029A" w:rsidR="6050E35E">
              <w:rPr>
                <w:rFonts w:ascii="Calibri" w:hAnsi="Calibri" w:eastAsia="Calibri" w:cs="Calibri"/>
                <w:b w:val="0"/>
                <w:bCs w:val="0"/>
                <w:i w:val="0"/>
                <w:iCs w:val="0"/>
                <w:caps w:val="0"/>
                <w:smallCaps w:val="0"/>
                <w:color w:val="212121"/>
                <w:sz w:val="22"/>
                <w:szCs w:val="22"/>
              </w:rPr>
              <w:t xml:space="preserve"> how or where personal information on employees can be obtained in an emergency?</w:t>
            </w:r>
          </w:p>
        </w:tc>
        <w:tc>
          <w:tcPr>
            <w:tcW w:w="731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0422029A" w:rsidRDefault="6B0BF0DC" w14:paraId="406ECEC6" w14:textId="31D71133">
            <w:pPr>
              <w:spacing w:before="0" w:beforeAutospacing="off" w:after="0" w:afterAutospacing="off"/>
              <w:rPr>
                <w:rFonts w:ascii="Calibri" w:hAnsi="Calibri" w:eastAsia="Calibri" w:cs="Calibri"/>
                <w:b w:val="0"/>
                <w:bCs w:val="0"/>
                <w:i w:val="0"/>
                <w:iCs w:val="0"/>
                <w:caps w:val="0"/>
                <w:smallCaps w:val="0"/>
                <w:color w:val="212121"/>
                <w:sz w:val="22"/>
                <w:szCs w:val="22"/>
              </w:rPr>
            </w:pPr>
            <w:r w:rsidRPr="0422029A" w:rsidR="6050E35E">
              <w:rPr>
                <w:rFonts w:ascii="Calibri" w:hAnsi="Calibri" w:eastAsia="Calibri" w:cs="Calibri"/>
                <w:b w:val="0"/>
                <w:bCs w:val="0"/>
                <w:i w:val="0"/>
                <w:iCs w:val="0"/>
                <w:caps w:val="0"/>
                <w:smallCaps w:val="0"/>
                <w:color w:val="212121"/>
                <w:sz w:val="22"/>
                <w:szCs w:val="22"/>
              </w:rPr>
              <w:t>In the event of an emergency, it could be important to have ready access to important personal information about your employees.</w:t>
            </w:r>
            <w:r w:rsidRPr="0422029A" w:rsidR="6050E35E">
              <w:rPr>
                <w:rFonts w:ascii="Calibri" w:hAnsi="Calibri" w:eastAsia="Calibri" w:cs="Calibri"/>
                <w:b w:val="0"/>
                <w:bCs w:val="0"/>
                <w:i w:val="0"/>
                <w:iCs w:val="0"/>
                <w:caps w:val="0"/>
                <w:smallCaps w:val="0"/>
                <w:color w:val="212121"/>
                <w:sz w:val="22"/>
                <w:szCs w:val="22"/>
              </w:rPr>
              <w:t xml:space="preserve"> This includes their home telephone numbers, the names and telephone numbers of their next of kin, and medical information.</w:t>
            </w:r>
          </w:p>
        </w:tc>
      </w:tr>
    </w:tbl>
    <w:tbl>
      <w:tblPr>
        <w:tblStyle w:val="TableNormal"/>
        <w:tblW w:w="10912" w:type="dxa"/>
        <w:tbl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blBorders>
        <w:tblLayout w:type="fixed"/>
        <w:tblLook w:val="06A0" w:firstRow="1" w:lastRow="0" w:firstColumn="1" w:lastColumn="0" w:noHBand="1" w:noVBand="1"/>
      </w:tblPr>
      <w:tblGrid>
        <w:gridCol w:w="3630"/>
        <w:gridCol w:w="7282"/>
      </w:tblGrid>
      <w:tr w:rsidR="6B0BF0DC" w:rsidTr="0422029A" w14:paraId="7301BC7E">
        <w:trPr>
          <w:trHeight w:val="300"/>
        </w:trPr>
        <w:tc>
          <w:tcPr>
            <w:tcW w:w="10912" w:type="dxa"/>
            <w:gridSpan w:val="2"/>
            <w:tcBorders>
              <w:top w:val="single" w:sz="0"/>
              <w:left w:val="single" w:sz="0"/>
              <w:bottom w:val="single" w:color="DDDDDD" w:sz="12"/>
              <w:right w:val="single" w:sz="0"/>
            </w:tcBorders>
            <w:shd w:val="clear" w:color="auto" w:fill="5B616B"/>
            <w:tcMar>
              <w:top w:w="120" w:type="dxa"/>
              <w:left w:w="120" w:type="dxa"/>
              <w:bottom w:w="120" w:type="dxa"/>
              <w:right w:w="120" w:type="dxa"/>
            </w:tcMar>
            <w:vAlign w:val="bottom"/>
          </w:tcPr>
          <w:p w:rsidR="6B0BF0DC" w:rsidP="0422029A" w:rsidRDefault="6B0BF0DC" w14:paraId="1CED4889" w14:textId="20800AA6">
            <w:pPr>
              <w:pStyle w:val="Heading5"/>
              <w:spacing w:before="180" w:beforeAutospacing="off" w:after="0" w:afterAutospacing="off"/>
              <w:jc w:val="left"/>
              <w:rPr>
                <w:rFonts w:ascii="Calibri" w:hAnsi="Calibri" w:eastAsia="Calibri" w:cs="Calibri"/>
                <w:b w:val="1"/>
                <w:bCs w:val="1"/>
                <w:i w:val="0"/>
                <w:iCs w:val="0"/>
                <w:caps w:val="1"/>
                <w:color w:val="FFFFFF" w:themeColor="background1" w:themeTint="FF" w:themeShade="FF"/>
                <w:sz w:val="24"/>
                <w:szCs w:val="24"/>
              </w:rPr>
            </w:pPr>
            <w:r w:rsidRPr="0422029A" w:rsidR="6050E35E">
              <w:rPr>
                <w:rFonts w:ascii="Calibri" w:hAnsi="Calibri" w:eastAsia="Calibri" w:cs="Calibri"/>
                <w:b w:val="1"/>
                <w:bCs w:val="1"/>
                <w:i w:val="0"/>
                <w:iCs w:val="0"/>
                <w:caps w:val="1"/>
                <w:color w:val="FFFFFF" w:themeColor="background1" w:themeTint="FF" w:themeShade="FF"/>
                <w:sz w:val="24"/>
                <w:szCs w:val="24"/>
              </w:rPr>
              <w:t>Evacuation Policy and Procedures</w:t>
            </w:r>
          </w:p>
        </w:tc>
      </w:tr>
      <w:tr w:rsidR="6B0BF0DC" w:rsidTr="0422029A" w14:paraId="271BEBCC">
        <w:trPr>
          <w:trHeight w:val="300"/>
        </w:trPr>
        <w:tc>
          <w:tcPr>
            <w:tcW w:w="363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42C33274" w14:textId="6A206793">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1.</w:t>
            </w:r>
            <w:r w:rsidRPr="3DE63061" w:rsidR="6050E35E">
              <w:rPr>
                <w:rFonts w:ascii="Calibri" w:hAnsi="Calibri" w:eastAsia="Calibri" w:cs="Calibri"/>
                <w:b w:val="0"/>
                <w:bCs w:val="0"/>
                <w:i w:val="0"/>
                <w:iCs w:val="0"/>
                <w:caps w:val="0"/>
                <w:smallCaps w:val="0"/>
                <w:color w:val="212121"/>
                <w:sz w:val="24"/>
                <w:szCs w:val="24"/>
              </w:rPr>
              <w:t xml:space="preserve"> Does the plan </w:t>
            </w:r>
            <w:r w:rsidRPr="3DE63061" w:rsidR="6050E35E">
              <w:rPr>
                <w:rFonts w:ascii="Calibri" w:hAnsi="Calibri" w:eastAsia="Calibri" w:cs="Calibri"/>
                <w:b w:val="0"/>
                <w:bCs w:val="0"/>
                <w:i w:val="0"/>
                <w:iCs w:val="0"/>
                <w:caps w:val="0"/>
                <w:smallCaps w:val="0"/>
                <w:color w:val="212121"/>
                <w:sz w:val="24"/>
                <w:szCs w:val="24"/>
              </w:rPr>
              <w:t>identify</w:t>
            </w:r>
            <w:r w:rsidRPr="3DE63061" w:rsidR="6050E35E">
              <w:rPr>
                <w:rFonts w:ascii="Calibri" w:hAnsi="Calibri" w:eastAsia="Calibri" w:cs="Calibri"/>
                <w:b w:val="0"/>
                <w:bCs w:val="0"/>
                <w:i w:val="0"/>
                <w:iCs w:val="0"/>
                <w:caps w:val="0"/>
                <w:smallCaps w:val="0"/>
                <w:color w:val="212121"/>
                <w:sz w:val="24"/>
                <w:szCs w:val="24"/>
              </w:rPr>
              <w:t xml:space="preserve"> the conditions under which an evacuation would be necessary?</w:t>
            </w:r>
          </w:p>
        </w:tc>
        <w:tc>
          <w:tcPr>
            <w:tcW w:w="728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42A51057" w14:textId="79267648">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The plan should </w:t>
            </w:r>
            <w:r w:rsidRPr="3DE63061" w:rsidR="6050E35E">
              <w:rPr>
                <w:rFonts w:ascii="Calibri" w:hAnsi="Calibri" w:eastAsia="Calibri" w:cs="Calibri"/>
                <w:b w:val="0"/>
                <w:bCs w:val="0"/>
                <w:i w:val="0"/>
                <w:iCs w:val="0"/>
                <w:caps w:val="0"/>
                <w:smallCaps w:val="0"/>
                <w:color w:val="212121"/>
                <w:sz w:val="24"/>
                <w:szCs w:val="24"/>
              </w:rPr>
              <w:t>identify</w:t>
            </w:r>
            <w:r w:rsidRPr="3DE63061" w:rsidR="6050E35E">
              <w:rPr>
                <w:rFonts w:ascii="Calibri" w:hAnsi="Calibri" w:eastAsia="Calibri" w:cs="Calibri"/>
                <w:b w:val="0"/>
                <w:bCs w:val="0"/>
                <w:i w:val="0"/>
                <w:iCs w:val="0"/>
                <w:caps w:val="0"/>
                <w:smallCaps w:val="0"/>
                <w:color w:val="212121"/>
                <w:sz w:val="24"/>
                <w:szCs w:val="24"/>
              </w:rPr>
              <w:t xml:space="preserve"> the </w:t>
            </w:r>
            <w:r w:rsidRPr="3DE63061" w:rsidR="6050E35E">
              <w:rPr>
                <w:rFonts w:ascii="Calibri" w:hAnsi="Calibri" w:eastAsia="Calibri" w:cs="Calibri"/>
                <w:b w:val="0"/>
                <w:bCs w:val="0"/>
                <w:i w:val="0"/>
                <w:iCs w:val="0"/>
                <w:caps w:val="0"/>
                <w:smallCaps w:val="0"/>
                <w:color w:val="212121"/>
                <w:sz w:val="24"/>
                <w:szCs w:val="24"/>
              </w:rPr>
              <w:t>different types</w:t>
            </w:r>
            <w:r w:rsidRPr="3DE63061" w:rsidR="6050E35E">
              <w:rPr>
                <w:rFonts w:ascii="Calibri" w:hAnsi="Calibri" w:eastAsia="Calibri" w:cs="Calibri"/>
                <w:b w:val="0"/>
                <w:bCs w:val="0"/>
                <w:i w:val="0"/>
                <w:iCs w:val="0"/>
                <w:caps w:val="0"/>
                <w:smallCaps w:val="0"/>
                <w:color w:val="212121"/>
                <w:sz w:val="24"/>
                <w:szCs w:val="24"/>
              </w:rPr>
              <w:t xml:space="preserve"> of situations that will require an evacuation of the workplace. This might include a fire, earthquake, or chemical spill. The extent of evacuation may be different for </w:t>
            </w:r>
            <w:r w:rsidRPr="3DE63061" w:rsidR="6050E35E">
              <w:rPr>
                <w:rFonts w:ascii="Calibri" w:hAnsi="Calibri" w:eastAsia="Calibri" w:cs="Calibri"/>
                <w:b w:val="0"/>
                <w:bCs w:val="0"/>
                <w:i w:val="0"/>
                <w:iCs w:val="0"/>
                <w:caps w:val="0"/>
                <w:smallCaps w:val="0"/>
                <w:color w:val="212121"/>
                <w:sz w:val="24"/>
                <w:szCs w:val="24"/>
              </w:rPr>
              <w:t>different types</w:t>
            </w:r>
            <w:r w:rsidRPr="3DE63061" w:rsidR="6050E35E">
              <w:rPr>
                <w:rFonts w:ascii="Calibri" w:hAnsi="Calibri" w:eastAsia="Calibri" w:cs="Calibri"/>
                <w:b w:val="0"/>
                <w:bCs w:val="0"/>
                <w:i w:val="0"/>
                <w:iCs w:val="0"/>
                <w:caps w:val="0"/>
                <w:smallCaps w:val="0"/>
                <w:color w:val="212121"/>
                <w:sz w:val="24"/>
                <w:szCs w:val="24"/>
              </w:rPr>
              <w:t xml:space="preserve"> of hazards.</w:t>
            </w:r>
          </w:p>
        </w:tc>
      </w:tr>
      <w:tr w:rsidR="6B0BF0DC" w:rsidTr="0422029A" w14:paraId="2CF2D0F2">
        <w:trPr>
          <w:trHeight w:val="300"/>
        </w:trPr>
        <w:tc>
          <w:tcPr>
            <w:tcW w:w="363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249ED4CA" w14:textId="7BFE5CDB">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2.</w:t>
            </w:r>
            <w:r w:rsidRPr="3DE63061" w:rsidR="6050E35E">
              <w:rPr>
                <w:rFonts w:ascii="Calibri" w:hAnsi="Calibri" w:eastAsia="Calibri" w:cs="Calibri"/>
                <w:b w:val="0"/>
                <w:bCs w:val="0"/>
                <w:i w:val="0"/>
                <w:iCs w:val="0"/>
                <w:caps w:val="0"/>
                <w:smallCaps w:val="0"/>
                <w:color w:val="212121"/>
                <w:sz w:val="24"/>
                <w:szCs w:val="24"/>
              </w:rPr>
              <w:t xml:space="preserve"> Does the plan </w:t>
            </w:r>
            <w:r w:rsidRPr="3DE63061" w:rsidR="6050E35E">
              <w:rPr>
                <w:rFonts w:ascii="Calibri" w:hAnsi="Calibri" w:eastAsia="Calibri" w:cs="Calibri"/>
                <w:b w:val="0"/>
                <w:bCs w:val="0"/>
                <w:i w:val="0"/>
                <w:iCs w:val="0"/>
                <w:caps w:val="0"/>
                <w:smallCaps w:val="0"/>
                <w:color w:val="212121"/>
                <w:sz w:val="24"/>
                <w:szCs w:val="24"/>
              </w:rPr>
              <w:t>identify</w:t>
            </w:r>
            <w:r w:rsidRPr="3DE63061" w:rsidR="6050E35E">
              <w:rPr>
                <w:rFonts w:ascii="Calibri" w:hAnsi="Calibri" w:eastAsia="Calibri" w:cs="Calibri"/>
                <w:b w:val="0"/>
                <w:bCs w:val="0"/>
                <w:i w:val="0"/>
                <w:iCs w:val="0"/>
                <w:caps w:val="0"/>
                <w:smallCaps w:val="0"/>
                <w:color w:val="212121"/>
                <w:sz w:val="24"/>
                <w:szCs w:val="24"/>
              </w:rPr>
              <w:t xml:space="preserve"> a clear chain of command and </w:t>
            </w:r>
            <w:r w:rsidRPr="3DE63061" w:rsidR="6050E35E">
              <w:rPr>
                <w:rFonts w:ascii="Calibri" w:hAnsi="Calibri" w:eastAsia="Calibri" w:cs="Calibri"/>
                <w:b w:val="0"/>
                <w:bCs w:val="0"/>
                <w:i w:val="0"/>
                <w:iCs w:val="0"/>
                <w:caps w:val="0"/>
                <w:smallCaps w:val="0"/>
                <w:color w:val="212121"/>
                <w:sz w:val="24"/>
                <w:szCs w:val="24"/>
              </w:rPr>
              <w:t>designate</w:t>
            </w:r>
            <w:r w:rsidRPr="3DE63061" w:rsidR="6050E35E">
              <w:rPr>
                <w:rFonts w:ascii="Calibri" w:hAnsi="Calibri" w:eastAsia="Calibri" w:cs="Calibri"/>
                <w:b w:val="0"/>
                <w:bCs w:val="0"/>
                <w:i w:val="0"/>
                <w:iCs w:val="0"/>
                <w:caps w:val="0"/>
                <w:smallCaps w:val="0"/>
                <w:color w:val="212121"/>
                <w:sz w:val="24"/>
                <w:szCs w:val="24"/>
              </w:rPr>
              <w:t xml:space="preserve"> a person authorized to order an evacuation or shutdown of operations?</w:t>
            </w:r>
          </w:p>
        </w:tc>
        <w:tc>
          <w:tcPr>
            <w:tcW w:w="728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6885FC5D" w14:textId="4E467938">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It is </w:t>
            </w:r>
            <w:r w:rsidRPr="3DE63061" w:rsidR="6050E35E">
              <w:rPr>
                <w:rFonts w:ascii="Calibri" w:hAnsi="Calibri" w:eastAsia="Calibri" w:cs="Calibri"/>
                <w:b w:val="0"/>
                <w:bCs w:val="0"/>
                <w:i w:val="0"/>
                <w:iCs w:val="0"/>
                <w:caps w:val="0"/>
                <w:smallCaps w:val="0"/>
                <w:color w:val="212121"/>
                <w:sz w:val="24"/>
                <w:szCs w:val="24"/>
              </w:rPr>
              <w:t>common practice</w:t>
            </w:r>
            <w:r w:rsidRPr="3DE63061" w:rsidR="6050E35E">
              <w:rPr>
                <w:rFonts w:ascii="Calibri" w:hAnsi="Calibri" w:eastAsia="Calibri" w:cs="Calibri"/>
                <w:b w:val="0"/>
                <w:bCs w:val="0"/>
                <w:i w:val="0"/>
                <w:iCs w:val="0"/>
                <w:caps w:val="0"/>
                <w:smallCaps w:val="0"/>
                <w:color w:val="212121"/>
                <w:sz w:val="24"/>
                <w:szCs w:val="24"/>
              </w:rPr>
              <w:t xml:space="preserve"> to select a responsible individual to lead and coordinate your emergency plan and evacuation. It is critical that employees know who the coordinator is and understand that this person has the authority to make decisions during emergencies. The coordinator should </w:t>
            </w:r>
            <w:r w:rsidRPr="3DE63061" w:rsidR="6050E35E">
              <w:rPr>
                <w:rFonts w:ascii="Calibri" w:hAnsi="Calibri" w:eastAsia="Calibri" w:cs="Calibri"/>
                <w:b w:val="0"/>
                <w:bCs w:val="0"/>
                <w:i w:val="0"/>
                <w:iCs w:val="0"/>
                <w:caps w:val="0"/>
                <w:smallCaps w:val="0"/>
                <w:color w:val="212121"/>
                <w:sz w:val="24"/>
                <w:szCs w:val="24"/>
              </w:rPr>
              <w:t>be responsible for</w:t>
            </w:r>
            <w:r w:rsidRPr="3DE63061" w:rsidR="6050E35E">
              <w:rPr>
                <w:rFonts w:ascii="Calibri" w:hAnsi="Calibri" w:eastAsia="Calibri" w:cs="Calibri"/>
                <w:b w:val="0"/>
                <w:bCs w:val="0"/>
                <w:i w:val="0"/>
                <w:iCs w:val="0"/>
                <w:caps w:val="0"/>
                <w:smallCaps w:val="0"/>
                <w:color w:val="212121"/>
                <w:sz w:val="24"/>
                <w:szCs w:val="24"/>
              </w:rPr>
              <w:t xml:space="preserve"> assessing the situation to </w:t>
            </w:r>
            <w:r w:rsidRPr="3DE63061" w:rsidR="6050E35E">
              <w:rPr>
                <w:rFonts w:ascii="Calibri" w:hAnsi="Calibri" w:eastAsia="Calibri" w:cs="Calibri"/>
                <w:b w:val="0"/>
                <w:bCs w:val="0"/>
                <w:i w:val="0"/>
                <w:iCs w:val="0"/>
                <w:caps w:val="0"/>
                <w:smallCaps w:val="0"/>
                <w:color w:val="212121"/>
                <w:sz w:val="24"/>
                <w:szCs w:val="24"/>
              </w:rPr>
              <w:t>determine</w:t>
            </w:r>
            <w:r w:rsidRPr="3DE63061" w:rsidR="6050E35E">
              <w:rPr>
                <w:rFonts w:ascii="Calibri" w:hAnsi="Calibri" w:eastAsia="Calibri" w:cs="Calibri"/>
                <w:b w:val="0"/>
                <w:bCs w:val="0"/>
                <w:i w:val="0"/>
                <w:iCs w:val="0"/>
                <w:caps w:val="0"/>
                <w:smallCaps w:val="0"/>
                <w:color w:val="212121"/>
                <w:sz w:val="24"/>
                <w:szCs w:val="24"/>
              </w:rPr>
              <w:t xml:space="preserve"> whether an emergency exists requiring activation of the emergency procedures, overseeing emergency procedures, </w:t>
            </w:r>
            <w:r w:rsidRPr="3DE63061" w:rsidR="6050E35E">
              <w:rPr>
                <w:rFonts w:ascii="Calibri" w:hAnsi="Calibri" w:eastAsia="Calibri" w:cs="Calibri"/>
                <w:b w:val="0"/>
                <w:bCs w:val="0"/>
                <w:i w:val="0"/>
                <w:iCs w:val="0"/>
                <w:caps w:val="0"/>
                <w:smallCaps w:val="0"/>
                <w:color w:val="212121"/>
                <w:sz w:val="24"/>
                <w:szCs w:val="24"/>
              </w:rPr>
              <w:t>notifying</w:t>
            </w:r>
            <w:r w:rsidRPr="3DE63061" w:rsidR="6050E35E">
              <w:rPr>
                <w:rFonts w:ascii="Calibri" w:hAnsi="Calibri" w:eastAsia="Calibri" w:cs="Calibri"/>
                <w:b w:val="0"/>
                <w:bCs w:val="0"/>
                <w:i w:val="0"/>
                <w:iCs w:val="0"/>
                <w:caps w:val="0"/>
                <w:smallCaps w:val="0"/>
                <w:color w:val="212121"/>
                <w:sz w:val="24"/>
                <w:szCs w:val="24"/>
              </w:rPr>
              <w:t xml:space="preserve"> and coordinating with outside emergency services, and directing shutdown of utilities or plant operations if necessary.</w:t>
            </w:r>
          </w:p>
        </w:tc>
      </w:tr>
      <w:tr w:rsidR="6B0BF0DC" w:rsidTr="0422029A" w14:paraId="031B5F12">
        <w:trPr>
          <w:trHeight w:val="300"/>
        </w:trPr>
        <w:tc>
          <w:tcPr>
            <w:tcW w:w="363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715BE8BD" w14:textId="42469CF5">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3.</w:t>
            </w:r>
            <w:r w:rsidRPr="3DE63061" w:rsidR="6050E35E">
              <w:rPr>
                <w:rFonts w:ascii="Calibri" w:hAnsi="Calibri" w:eastAsia="Calibri" w:cs="Calibri"/>
                <w:b w:val="0"/>
                <w:bCs w:val="0"/>
                <w:i w:val="0"/>
                <w:iCs w:val="0"/>
                <w:caps w:val="0"/>
                <w:smallCaps w:val="0"/>
                <w:color w:val="212121"/>
                <w:sz w:val="24"/>
                <w:szCs w:val="24"/>
              </w:rPr>
              <w:t xml:space="preserve"> Does the plan address the types of actions expected of different employees for the </w:t>
            </w:r>
            <w:r w:rsidRPr="3DE63061" w:rsidR="6050E35E">
              <w:rPr>
                <w:rFonts w:ascii="Calibri" w:hAnsi="Calibri" w:eastAsia="Calibri" w:cs="Calibri"/>
                <w:b w:val="0"/>
                <w:bCs w:val="0"/>
                <w:i w:val="0"/>
                <w:iCs w:val="0"/>
                <w:caps w:val="0"/>
                <w:smallCaps w:val="0"/>
                <w:color w:val="212121"/>
                <w:sz w:val="24"/>
                <w:szCs w:val="24"/>
              </w:rPr>
              <w:t>various types</w:t>
            </w:r>
            <w:r w:rsidRPr="3DE63061" w:rsidR="6050E35E">
              <w:rPr>
                <w:rFonts w:ascii="Calibri" w:hAnsi="Calibri" w:eastAsia="Calibri" w:cs="Calibri"/>
                <w:b w:val="0"/>
                <w:bCs w:val="0"/>
                <w:i w:val="0"/>
                <w:iCs w:val="0"/>
                <w:caps w:val="0"/>
                <w:smallCaps w:val="0"/>
                <w:color w:val="212121"/>
                <w:sz w:val="24"/>
                <w:szCs w:val="24"/>
              </w:rPr>
              <w:t xml:space="preserve"> of potential emergencies?</w:t>
            </w:r>
          </w:p>
        </w:tc>
        <w:tc>
          <w:tcPr>
            <w:tcW w:w="728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162A81ED" w14:textId="7FE62729">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The plan may specify different actions for employees depending on the emergency. For example, employers may want to have employees assemble in one area of the workplace if it is threatened by a tornado or earthquake but evacuate to an exterior location during a fire.</w:t>
            </w:r>
          </w:p>
        </w:tc>
      </w:tr>
      <w:tr w:rsidR="6B0BF0DC" w:rsidTr="0422029A" w14:paraId="19447A6E">
        <w:trPr>
          <w:trHeight w:val="300"/>
        </w:trPr>
        <w:tc>
          <w:tcPr>
            <w:tcW w:w="363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2BC4F315" w14:textId="462700DA">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4.</w:t>
            </w:r>
            <w:r w:rsidRPr="3DE63061" w:rsidR="6050E35E">
              <w:rPr>
                <w:rFonts w:ascii="Calibri" w:hAnsi="Calibri" w:eastAsia="Calibri" w:cs="Calibri"/>
                <w:b w:val="0"/>
                <w:bCs w:val="0"/>
                <w:i w:val="0"/>
                <w:iCs w:val="0"/>
                <w:caps w:val="0"/>
                <w:smallCaps w:val="0"/>
                <w:color w:val="212121"/>
                <w:sz w:val="24"/>
                <w:szCs w:val="24"/>
              </w:rPr>
              <w:t xml:space="preserve"> Does the plan </w:t>
            </w:r>
            <w:r w:rsidRPr="3DE63061" w:rsidR="6050E35E">
              <w:rPr>
                <w:rFonts w:ascii="Calibri" w:hAnsi="Calibri" w:eastAsia="Calibri" w:cs="Calibri"/>
                <w:b w:val="0"/>
                <w:bCs w:val="0"/>
                <w:i w:val="0"/>
                <w:iCs w:val="0"/>
                <w:caps w:val="0"/>
                <w:smallCaps w:val="0"/>
                <w:color w:val="212121"/>
                <w:sz w:val="24"/>
                <w:szCs w:val="24"/>
              </w:rPr>
              <w:t>designate</w:t>
            </w:r>
            <w:r w:rsidRPr="3DE63061" w:rsidR="6050E35E">
              <w:rPr>
                <w:rFonts w:ascii="Calibri" w:hAnsi="Calibri" w:eastAsia="Calibri" w:cs="Calibri"/>
                <w:b w:val="0"/>
                <w:bCs w:val="0"/>
                <w:i w:val="0"/>
                <w:iCs w:val="0"/>
                <w:caps w:val="0"/>
                <w:smallCaps w:val="0"/>
                <w:color w:val="212121"/>
                <w:sz w:val="24"/>
                <w:szCs w:val="24"/>
              </w:rPr>
              <w:t xml:space="preserve"> who, if anyone, will stay to shut down critical operations during an evacuation?</w:t>
            </w:r>
          </w:p>
        </w:tc>
        <w:tc>
          <w:tcPr>
            <w:tcW w:w="728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165C962E" w14:textId="36B510F3">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You may want to include in your plan locations where utilities (such as electrical and gas utilities) can be shut down for all or part of the facility. All individuals </w:t>
            </w:r>
            <w:r w:rsidRPr="3DE63061" w:rsidR="6050E35E">
              <w:rPr>
                <w:rFonts w:ascii="Calibri" w:hAnsi="Calibri" w:eastAsia="Calibri" w:cs="Calibri"/>
                <w:b w:val="0"/>
                <w:bCs w:val="0"/>
                <w:i w:val="0"/>
                <w:iCs w:val="0"/>
                <w:caps w:val="0"/>
                <w:smallCaps w:val="0"/>
                <w:color w:val="212121"/>
                <w:sz w:val="24"/>
                <w:szCs w:val="24"/>
              </w:rPr>
              <w:t>remaining</w:t>
            </w:r>
            <w:r w:rsidRPr="3DE63061" w:rsidR="6050E35E">
              <w:rPr>
                <w:rFonts w:ascii="Calibri" w:hAnsi="Calibri" w:eastAsia="Calibri" w:cs="Calibri"/>
                <w:b w:val="0"/>
                <w:bCs w:val="0"/>
                <w:i w:val="0"/>
                <w:iCs w:val="0"/>
                <w:caps w:val="0"/>
                <w:smallCaps w:val="0"/>
                <w:color w:val="212121"/>
                <w:sz w:val="24"/>
                <w:szCs w:val="24"/>
              </w:rPr>
              <w:t xml:space="preserve"> behind to shut down critical systems or utilities must be capable of recognizing when to abandon the operation or task and evacuate themselves.</w:t>
            </w:r>
          </w:p>
        </w:tc>
      </w:tr>
      <w:tr w:rsidR="6B0BF0DC" w:rsidTr="0422029A" w14:paraId="6FC5F1EB">
        <w:trPr>
          <w:trHeight w:val="300"/>
        </w:trPr>
        <w:tc>
          <w:tcPr>
            <w:tcW w:w="363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6BCE9866" w14:textId="21C9A2EA">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5.</w:t>
            </w:r>
            <w:r w:rsidRPr="3DE63061" w:rsidR="6050E35E">
              <w:rPr>
                <w:rFonts w:ascii="Calibri" w:hAnsi="Calibri" w:eastAsia="Calibri" w:cs="Calibri"/>
                <w:b w:val="0"/>
                <w:bCs w:val="0"/>
                <w:i w:val="0"/>
                <w:iCs w:val="0"/>
                <w:caps w:val="0"/>
                <w:smallCaps w:val="0"/>
                <w:color w:val="212121"/>
                <w:sz w:val="24"/>
                <w:szCs w:val="24"/>
              </w:rPr>
              <w:t xml:space="preserve"> Does the plan outline specific evacuation routes and exits and are these posted in the workplace where they are easily accessible to all employees?</w:t>
            </w:r>
          </w:p>
        </w:tc>
        <w:tc>
          <w:tcPr>
            <w:tcW w:w="728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72D7E48F" w14:textId="6A9DEDC6">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Most employers create maps from floor diagrams with arrows that </w:t>
            </w:r>
            <w:r w:rsidRPr="3DE63061" w:rsidR="6050E35E">
              <w:rPr>
                <w:rFonts w:ascii="Calibri" w:hAnsi="Calibri" w:eastAsia="Calibri" w:cs="Calibri"/>
                <w:b w:val="0"/>
                <w:bCs w:val="0"/>
                <w:i w:val="0"/>
                <w:iCs w:val="0"/>
                <w:caps w:val="0"/>
                <w:smallCaps w:val="0"/>
                <w:color w:val="212121"/>
                <w:sz w:val="24"/>
                <w:szCs w:val="24"/>
              </w:rPr>
              <w:t>designate</w:t>
            </w:r>
            <w:r w:rsidRPr="3DE63061" w:rsidR="6050E35E">
              <w:rPr>
                <w:rFonts w:ascii="Calibri" w:hAnsi="Calibri" w:eastAsia="Calibri" w:cs="Calibri"/>
                <w:b w:val="0"/>
                <w:bCs w:val="0"/>
                <w:i w:val="0"/>
                <w:iCs w:val="0"/>
                <w:caps w:val="0"/>
                <w:smallCaps w:val="0"/>
                <w:color w:val="212121"/>
                <w:sz w:val="24"/>
                <w:szCs w:val="24"/>
              </w:rPr>
              <w:t xml:space="preserve"> the exit route assignments. These maps should include locations of exits, assembly points and equipment (such as fire extinguishers, first aid kits, spill kits) that may be needed in an emergency. </w:t>
            </w:r>
            <w:r w:rsidRPr="3DE63061" w:rsidR="6050E35E">
              <w:rPr>
                <w:rFonts w:ascii="Calibri" w:hAnsi="Calibri" w:eastAsia="Calibri" w:cs="Calibri"/>
                <w:b w:val="0"/>
                <w:bCs w:val="0"/>
                <w:i w:val="0"/>
                <w:iCs w:val="0"/>
                <w:caps w:val="0"/>
                <w:smallCaps w:val="0"/>
                <w:color w:val="212121"/>
                <w:sz w:val="24"/>
                <w:szCs w:val="24"/>
              </w:rPr>
              <w:t>Exit routes should be clearly marked and well lit, wide enough to accommodate the number of evacuating personnel, unobstructed and clear of debris at all times, and unlikely to expose evacuating personnel to additional hazards.</w:t>
            </w:r>
          </w:p>
        </w:tc>
      </w:tr>
      <w:tr w:rsidR="6B0BF0DC" w:rsidTr="0422029A" w14:paraId="4DE86277">
        <w:trPr>
          <w:trHeight w:val="300"/>
        </w:trPr>
        <w:tc>
          <w:tcPr>
            <w:tcW w:w="363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700B610B" w14:textId="601CCE7A">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6.</w:t>
            </w:r>
            <w:r w:rsidRPr="3DE63061" w:rsidR="6050E35E">
              <w:rPr>
                <w:rFonts w:ascii="Calibri" w:hAnsi="Calibri" w:eastAsia="Calibri" w:cs="Calibri"/>
                <w:b w:val="0"/>
                <w:bCs w:val="0"/>
                <w:i w:val="0"/>
                <w:iCs w:val="0"/>
                <w:caps w:val="0"/>
                <w:smallCaps w:val="0"/>
                <w:color w:val="212121"/>
                <w:sz w:val="24"/>
                <w:szCs w:val="24"/>
              </w:rPr>
              <w:t xml:space="preserve"> Does the plan address procedures for </w:t>
            </w:r>
            <w:r w:rsidRPr="3DE63061" w:rsidR="6050E35E">
              <w:rPr>
                <w:rFonts w:ascii="Calibri" w:hAnsi="Calibri" w:eastAsia="Calibri" w:cs="Calibri"/>
                <w:b w:val="0"/>
                <w:bCs w:val="0"/>
                <w:i w:val="0"/>
                <w:iCs w:val="0"/>
                <w:caps w:val="0"/>
                <w:smallCaps w:val="0"/>
                <w:color w:val="212121"/>
                <w:sz w:val="24"/>
                <w:szCs w:val="24"/>
              </w:rPr>
              <w:t>assisting</w:t>
            </w:r>
            <w:r w:rsidRPr="3DE63061" w:rsidR="6050E35E">
              <w:rPr>
                <w:rFonts w:ascii="Calibri" w:hAnsi="Calibri" w:eastAsia="Calibri" w:cs="Calibri"/>
                <w:b w:val="0"/>
                <w:bCs w:val="0"/>
                <w:i w:val="0"/>
                <w:iCs w:val="0"/>
                <w:caps w:val="0"/>
                <w:smallCaps w:val="0"/>
                <w:color w:val="212121"/>
                <w:sz w:val="24"/>
                <w:szCs w:val="24"/>
              </w:rPr>
              <w:t xml:space="preserve"> people during evacuations, particularly those with disabilities or who do not speak English?</w:t>
            </w:r>
          </w:p>
        </w:tc>
        <w:tc>
          <w:tcPr>
            <w:tcW w:w="728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0FA13B87" w14:textId="65FEBB13">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Many employers </w:t>
            </w:r>
            <w:r w:rsidRPr="3DE63061" w:rsidR="6050E35E">
              <w:rPr>
                <w:rFonts w:ascii="Calibri" w:hAnsi="Calibri" w:eastAsia="Calibri" w:cs="Calibri"/>
                <w:b w:val="0"/>
                <w:bCs w:val="0"/>
                <w:i w:val="0"/>
                <w:iCs w:val="0"/>
                <w:caps w:val="0"/>
                <w:smallCaps w:val="0"/>
                <w:color w:val="212121"/>
                <w:sz w:val="24"/>
                <w:szCs w:val="24"/>
              </w:rPr>
              <w:t>designate</w:t>
            </w:r>
            <w:r w:rsidRPr="3DE63061" w:rsidR="6050E35E">
              <w:rPr>
                <w:rFonts w:ascii="Calibri" w:hAnsi="Calibri" w:eastAsia="Calibri" w:cs="Calibri"/>
                <w:b w:val="0"/>
                <w:bCs w:val="0"/>
                <w:i w:val="0"/>
                <w:iCs w:val="0"/>
                <w:caps w:val="0"/>
                <w:smallCaps w:val="0"/>
                <w:color w:val="212121"/>
                <w:sz w:val="24"/>
                <w:szCs w:val="24"/>
              </w:rPr>
              <w:t xml:space="preserve"> individuals as evacuation wardens to help move employees from danger to safe areas during an emergency. </w:t>
            </w:r>
            <w:r w:rsidRPr="3DE63061" w:rsidR="6050E35E">
              <w:rPr>
                <w:rFonts w:ascii="Calibri" w:hAnsi="Calibri" w:eastAsia="Calibri" w:cs="Calibri"/>
                <w:b w:val="0"/>
                <w:bCs w:val="0"/>
                <w:i w:val="0"/>
                <w:iCs w:val="0"/>
                <w:caps w:val="0"/>
                <w:smallCaps w:val="0"/>
                <w:color w:val="212121"/>
                <w:sz w:val="24"/>
                <w:szCs w:val="24"/>
              </w:rPr>
              <w:t>Generally, one warden for every 20 employees should be adequate, and the appropriate number of wardens should be available at all times during working hours.</w:t>
            </w:r>
            <w:r w:rsidRPr="3DE63061" w:rsidR="6050E35E">
              <w:rPr>
                <w:rFonts w:ascii="Calibri" w:hAnsi="Calibri" w:eastAsia="Calibri" w:cs="Calibri"/>
                <w:b w:val="0"/>
                <w:bCs w:val="0"/>
                <w:i w:val="0"/>
                <w:iCs w:val="0"/>
                <w:caps w:val="0"/>
                <w:smallCaps w:val="0"/>
                <w:color w:val="212121"/>
                <w:sz w:val="24"/>
                <w:szCs w:val="24"/>
              </w:rPr>
              <w:t xml:space="preserve"> </w:t>
            </w:r>
            <w:r w:rsidRPr="3DE63061" w:rsidR="6050E35E">
              <w:rPr>
                <w:rFonts w:ascii="Calibri" w:hAnsi="Calibri" w:eastAsia="Calibri" w:cs="Calibri"/>
                <w:b w:val="0"/>
                <w:bCs w:val="0"/>
                <w:i w:val="0"/>
                <w:iCs w:val="0"/>
                <w:caps w:val="0"/>
                <w:smallCaps w:val="0"/>
                <w:color w:val="212121"/>
                <w:sz w:val="24"/>
                <w:szCs w:val="24"/>
              </w:rPr>
              <w:t>Wardens may be responsible for checking offices and bathrooms before being the last person to exit an area as well as ensuring that fire doors are closed when exiting.</w:t>
            </w:r>
            <w:r w:rsidRPr="3DE63061" w:rsidR="6050E35E">
              <w:rPr>
                <w:rFonts w:ascii="Calibri" w:hAnsi="Calibri" w:eastAsia="Calibri" w:cs="Calibri"/>
                <w:b w:val="0"/>
                <w:bCs w:val="0"/>
                <w:i w:val="0"/>
                <w:iCs w:val="0"/>
                <w:caps w:val="0"/>
                <w:smallCaps w:val="0"/>
                <w:color w:val="212121"/>
                <w:sz w:val="24"/>
                <w:szCs w:val="24"/>
              </w:rPr>
              <w:t xml:space="preserve"> Employees </w:t>
            </w:r>
            <w:r w:rsidRPr="3DE63061" w:rsidR="6050E35E">
              <w:rPr>
                <w:rFonts w:ascii="Calibri" w:hAnsi="Calibri" w:eastAsia="Calibri" w:cs="Calibri"/>
                <w:b w:val="0"/>
                <w:bCs w:val="0"/>
                <w:i w:val="0"/>
                <w:iCs w:val="0"/>
                <w:caps w:val="0"/>
                <w:smallCaps w:val="0"/>
                <w:color w:val="212121"/>
                <w:sz w:val="24"/>
                <w:szCs w:val="24"/>
              </w:rPr>
              <w:t>designated</w:t>
            </w:r>
            <w:r w:rsidRPr="3DE63061" w:rsidR="6050E35E">
              <w:rPr>
                <w:rFonts w:ascii="Calibri" w:hAnsi="Calibri" w:eastAsia="Calibri" w:cs="Calibri"/>
                <w:b w:val="0"/>
                <w:bCs w:val="0"/>
                <w:i w:val="0"/>
                <w:iCs w:val="0"/>
                <w:caps w:val="0"/>
                <w:smallCaps w:val="0"/>
                <w:color w:val="212121"/>
                <w:sz w:val="24"/>
                <w:szCs w:val="24"/>
              </w:rPr>
              <w:t xml:space="preserve"> to </w:t>
            </w:r>
            <w:r w:rsidRPr="3DE63061" w:rsidR="6050E35E">
              <w:rPr>
                <w:rFonts w:ascii="Calibri" w:hAnsi="Calibri" w:eastAsia="Calibri" w:cs="Calibri"/>
                <w:b w:val="0"/>
                <w:bCs w:val="0"/>
                <w:i w:val="0"/>
                <w:iCs w:val="0"/>
                <w:caps w:val="0"/>
                <w:smallCaps w:val="0"/>
                <w:color w:val="212121"/>
                <w:sz w:val="24"/>
                <w:szCs w:val="24"/>
              </w:rPr>
              <w:t>assist</w:t>
            </w:r>
            <w:r w:rsidRPr="3DE63061" w:rsidR="6050E35E">
              <w:rPr>
                <w:rFonts w:ascii="Calibri" w:hAnsi="Calibri" w:eastAsia="Calibri" w:cs="Calibri"/>
                <w:b w:val="0"/>
                <w:bCs w:val="0"/>
                <w:i w:val="0"/>
                <w:iCs w:val="0"/>
                <w:caps w:val="0"/>
                <w:smallCaps w:val="0"/>
                <w:color w:val="212121"/>
                <w:sz w:val="24"/>
                <w:szCs w:val="24"/>
              </w:rPr>
              <w:t xml:space="preserve"> in emergency evacuation procedures should be trained in the complete workplace layout and various alternative escape routes. Employees </w:t>
            </w:r>
            <w:r w:rsidRPr="3DE63061" w:rsidR="6050E35E">
              <w:rPr>
                <w:rFonts w:ascii="Calibri" w:hAnsi="Calibri" w:eastAsia="Calibri" w:cs="Calibri"/>
                <w:b w:val="0"/>
                <w:bCs w:val="0"/>
                <w:i w:val="0"/>
                <w:iCs w:val="0"/>
                <w:caps w:val="0"/>
                <w:smallCaps w:val="0"/>
                <w:color w:val="212121"/>
                <w:sz w:val="24"/>
                <w:szCs w:val="24"/>
              </w:rPr>
              <w:t>designated</w:t>
            </w:r>
            <w:r w:rsidRPr="3DE63061" w:rsidR="6050E35E">
              <w:rPr>
                <w:rFonts w:ascii="Calibri" w:hAnsi="Calibri" w:eastAsia="Calibri" w:cs="Calibri"/>
                <w:b w:val="0"/>
                <w:bCs w:val="0"/>
                <w:i w:val="0"/>
                <w:iCs w:val="0"/>
                <w:caps w:val="0"/>
                <w:smallCaps w:val="0"/>
                <w:color w:val="212121"/>
                <w:sz w:val="24"/>
                <w:szCs w:val="24"/>
              </w:rPr>
              <w:t xml:space="preserve"> to </w:t>
            </w:r>
            <w:r w:rsidRPr="3DE63061" w:rsidR="6050E35E">
              <w:rPr>
                <w:rFonts w:ascii="Calibri" w:hAnsi="Calibri" w:eastAsia="Calibri" w:cs="Calibri"/>
                <w:b w:val="0"/>
                <w:bCs w:val="0"/>
                <w:i w:val="0"/>
                <w:iCs w:val="0"/>
                <w:caps w:val="0"/>
                <w:smallCaps w:val="0"/>
                <w:color w:val="212121"/>
                <w:sz w:val="24"/>
                <w:szCs w:val="24"/>
              </w:rPr>
              <w:t>assist</w:t>
            </w:r>
            <w:r w:rsidRPr="3DE63061" w:rsidR="6050E35E">
              <w:rPr>
                <w:rFonts w:ascii="Calibri" w:hAnsi="Calibri" w:eastAsia="Calibri" w:cs="Calibri"/>
                <w:b w:val="0"/>
                <w:bCs w:val="0"/>
                <w:i w:val="0"/>
                <w:iCs w:val="0"/>
                <w:caps w:val="0"/>
                <w:smallCaps w:val="0"/>
                <w:color w:val="212121"/>
                <w:sz w:val="24"/>
                <w:szCs w:val="24"/>
              </w:rPr>
              <w:t xml:space="preserve"> in emergencies should be made aware of employees with special needs (who may require extra </w:t>
            </w:r>
            <w:r w:rsidRPr="3DE63061" w:rsidR="6050E35E">
              <w:rPr>
                <w:rFonts w:ascii="Calibri" w:hAnsi="Calibri" w:eastAsia="Calibri" w:cs="Calibri"/>
                <w:b w:val="0"/>
                <w:bCs w:val="0"/>
                <w:i w:val="0"/>
                <w:iCs w:val="0"/>
                <w:caps w:val="0"/>
                <w:smallCaps w:val="0"/>
                <w:color w:val="212121"/>
                <w:sz w:val="24"/>
                <w:szCs w:val="24"/>
              </w:rPr>
              <w:t>assistance</w:t>
            </w:r>
            <w:r w:rsidRPr="3DE63061" w:rsidR="6050E35E">
              <w:rPr>
                <w:rFonts w:ascii="Calibri" w:hAnsi="Calibri" w:eastAsia="Calibri" w:cs="Calibri"/>
                <w:b w:val="0"/>
                <w:bCs w:val="0"/>
                <w:i w:val="0"/>
                <w:iCs w:val="0"/>
                <w:caps w:val="0"/>
                <w:smallCaps w:val="0"/>
                <w:color w:val="212121"/>
                <w:sz w:val="24"/>
                <w:szCs w:val="24"/>
              </w:rPr>
              <w:t xml:space="preserve"> during an evacuation), how to use the buddy system, and any hazardous areas to avoid during an emergency evacuation.</w:t>
            </w:r>
          </w:p>
        </w:tc>
      </w:tr>
      <w:tr w:rsidR="6B0BF0DC" w:rsidTr="0422029A" w14:paraId="482BE3D4">
        <w:trPr>
          <w:trHeight w:val="300"/>
        </w:trPr>
        <w:tc>
          <w:tcPr>
            <w:tcW w:w="363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59902F4C" w14:textId="0CD4F5B1">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7.</w:t>
            </w:r>
            <w:r w:rsidRPr="3DE63061" w:rsidR="6050E35E">
              <w:rPr>
                <w:rFonts w:ascii="Calibri" w:hAnsi="Calibri" w:eastAsia="Calibri" w:cs="Calibri"/>
                <w:b w:val="0"/>
                <w:bCs w:val="0"/>
                <w:i w:val="0"/>
                <w:iCs w:val="0"/>
                <w:caps w:val="0"/>
                <w:smallCaps w:val="0"/>
                <w:color w:val="212121"/>
                <w:sz w:val="24"/>
                <w:szCs w:val="24"/>
              </w:rPr>
              <w:t xml:space="preserve"> Does the plan </w:t>
            </w:r>
            <w:r w:rsidRPr="3DE63061" w:rsidR="6050E35E">
              <w:rPr>
                <w:rFonts w:ascii="Calibri" w:hAnsi="Calibri" w:eastAsia="Calibri" w:cs="Calibri"/>
                <w:b w:val="0"/>
                <w:bCs w:val="0"/>
                <w:i w:val="0"/>
                <w:iCs w:val="0"/>
                <w:caps w:val="0"/>
                <w:smallCaps w:val="0"/>
                <w:color w:val="212121"/>
                <w:sz w:val="24"/>
                <w:szCs w:val="24"/>
              </w:rPr>
              <w:t>identify</w:t>
            </w:r>
            <w:r w:rsidRPr="3DE63061" w:rsidR="6050E35E">
              <w:rPr>
                <w:rFonts w:ascii="Calibri" w:hAnsi="Calibri" w:eastAsia="Calibri" w:cs="Calibri"/>
                <w:b w:val="0"/>
                <w:bCs w:val="0"/>
                <w:i w:val="0"/>
                <w:iCs w:val="0"/>
                <w:caps w:val="0"/>
                <w:smallCaps w:val="0"/>
                <w:color w:val="212121"/>
                <w:sz w:val="24"/>
                <w:szCs w:val="24"/>
              </w:rPr>
              <w:t xml:space="preserve"> one or more assembly areas (as necessary for </w:t>
            </w:r>
            <w:r w:rsidRPr="3DE63061" w:rsidR="6050E35E">
              <w:rPr>
                <w:rFonts w:ascii="Calibri" w:hAnsi="Calibri" w:eastAsia="Calibri" w:cs="Calibri"/>
                <w:b w:val="0"/>
                <w:bCs w:val="0"/>
                <w:i w:val="0"/>
                <w:iCs w:val="0"/>
                <w:caps w:val="0"/>
                <w:smallCaps w:val="0"/>
                <w:color w:val="212121"/>
                <w:sz w:val="24"/>
                <w:szCs w:val="24"/>
              </w:rPr>
              <w:t>different types</w:t>
            </w:r>
            <w:r w:rsidRPr="3DE63061" w:rsidR="6050E35E">
              <w:rPr>
                <w:rFonts w:ascii="Calibri" w:hAnsi="Calibri" w:eastAsia="Calibri" w:cs="Calibri"/>
                <w:b w:val="0"/>
                <w:bCs w:val="0"/>
                <w:i w:val="0"/>
                <w:iCs w:val="0"/>
                <w:caps w:val="0"/>
                <w:smallCaps w:val="0"/>
                <w:color w:val="212121"/>
                <w:sz w:val="24"/>
                <w:szCs w:val="24"/>
              </w:rPr>
              <w:t xml:space="preserve"> of emergencies) where employees will gather and a method for accounting for all employees?</w:t>
            </w:r>
          </w:p>
        </w:tc>
        <w:tc>
          <w:tcPr>
            <w:tcW w:w="728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59665470" w14:textId="2933EB61">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Accounting for all employees following an evacuation is critical. Confusion in the assembly areas can lead to delays in rescuing anyone trapped in the building, or unnecessary and dangerous search-and-rescue operations. To ensure the fastest, most </w:t>
            </w:r>
            <w:r w:rsidRPr="3DE63061" w:rsidR="6050E35E">
              <w:rPr>
                <w:rFonts w:ascii="Calibri" w:hAnsi="Calibri" w:eastAsia="Calibri" w:cs="Calibri"/>
                <w:b w:val="0"/>
                <w:bCs w:val="0"/>
                <w:i w:val="0"/>
                <w:iCs w:val="0"/>
                <w:caps w:val="0"/>
                <w:smallCaps w:val="0"/>
                <w:color w:val="212121"/>
                <w:sz w:val="24"/>
                <w:szCs w:val="24"/>
              </w:rPr>
              <w:t>accurate</w:t>
            </w:r>
            <w:r w:rsidRPr="3DE63061" w:rsidR="6050E35E">
              <w:rPr>
                <w:rFonts w:ascii="Calibri" w:hAnsi="Calibri" w:eastAsia="Calibri" w:cs="Calibri"/>
                <w:b w:val="0"/>
                <w:bCs w:val="0"/>
                <w:i w:val="0"/>
                <w:iCs w:val="0"/>
                <w:caps w:val="0"/>
                <w:smallCaps w:val="0"/>
                <w:color w:val="212121"/>
                <w:sz w:val="24"/>
                <w:szCs w:val="24"/>
              </w:rPr>
              <w:t xml:space="preserve"> accounting of your employees, consider taking a head count after the evacuation. The names and last known locations of anyone not accounted for should be passed on to the official in charge.</w:t>
            </w:r>
          </w:p>
        </w:tc>
      </w:tr>
      <w:tr w:rsidR="6B0BF0DC" w:rsidTr="0422029A" w14:paraId="416D1889">
        <w:trPr>
          <w:trHeight w:val="300"/>
        </w:trPr>
        <w:tc>
          <w:tcPr>
            <w:tcW w:w="363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1DF892F7" w14:textId="165845A0">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8.</w:t>
            </w:r>
            <w:r w:rsidRPr="3DE63061" w:rsidR="6050E35E">
              <w:rPr>
                <w:rFonts w:ascii="Calibri" w:hAnsi="Calibri" w:eastAsia="Calibri" w:cs="Calibri"/>
                <w:b w:val="0"/>
                <w:bCs w:val="0"/>
                <w:i w:val="0"/>
                <w:iCs w:val="0"/>
                <w:caps w:val="0"/>
                <w:smallCaps w:val="0"/>
                <w:color w:val="212121"/>
                <w:sz w:val="24"/>
                <w:szCs w:val="24"/>
              </w:rPr>
              <w:t xml:space="preserve"> Does the plan address how visitors will be </w:t>
            </w:r>
            <w:r w:rsidRPr="3DE63061" w:rsidR="6050E35E">
              <w:rPr>
                <w:rFonts w:ascii="Calibri" w:hAnsi="Calibri" w:eastAsia="Calibri" w:cs="Calibri"/>
                <w:b w:val="0"/>
                <w:bCs w:val="0"/>
                <w:i w:val="0"/>
                <w:iCs w:val="0"/>
                <w:caps w:val="0"/>
                <w:smallCaps w:val="0"/>
                <w:color w:val="212121"/>
                <w:sz w:val="24"/>
                <w:szCs w:val="24"/>
              </w:rPr>
              <w:t>assisted</w:t>
            </w:r>
            <w:r w:rsidRPr="3DE63061" w:rsidR="6050E35E">
              <w:rPr>
                <w:rFonts w:ascii="Calibri" w:hAnsi="Calibri" w:eastAsia="Calibri" w:cs="Calibri"/>
                <w:b w:val="0"/>
                <w:bCs w:val="0"/>
                <w:i w:val="0"/>
                <w:iCs w:val="0"/>
                <w:caps w:val="0"/>
                <w:smallCaps w:val="0"/>
                <w:color w:val="212121"/>
                <w:sz w:val="24"/>
                <w:szCs w:val="24"/>
              </w:rPr>
              <w:t xml:space="preserve"> in evacuation and accounted for?</w:t>
            </w:r>
          </w:p>
        </w:tc>
        <w:tc>
          <w:tcPr>
            <w:tcW w:w="728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20A7DE23" w14:textId="59DE67F4">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Some employers have all visitors and contractors sign in when entering the workplace. The hosts and/or area wardens, if </w:t>
            </w:r>
            <w:r w:rsidRPr="3DE63061" w:rsidR="6050E35E">
              <w:rPr>
                <w:rFonts w:ascii="Calibri" w:hAnsi="Calibri" w:eastAsia="Calibri" w:cs="Calibri"/>
                <w:b w:val="0"/>
                <w:bCs w:val="0"/>
                <w:i w:val="0"/>
                <w:iCs w:val="0"/>
                <w:caps w:val="0"/>
                <w:smallCaps w:val="0"/>
                <w:color w:val="212121"/>
                <w:sz w:val="24"/>
                <w:szCs w:val="24"/>
              </w:rPr>
              <w:t>established</w:t>
            </w:r>
            <w:r w:rsidRPr="3DE63061" w:rsidR="6050E35E">
              <w:rPr>
                <w:rFonts w:ascii="Calibri" w:hAnsi="Calibri" w:eastAsia="Calibri" w:cs="Calibri"/>
                <w:b w:val="0"/>
                <w:bCs w:val="0"/>
                <w:i w:val="0"/>
                <w:iCs w:val="0"/>
                <w:caps w:val="0"/>
                <w:smallCaps w:val="0"/>
                <w:color w:val="212121"/>
                <w:sz w:val="24"/>
                <w:szCs w:val="24"/>
              </w:rPr>
              <w:t xml:space="preserve">, are often tasked with </w:t>
            </w:r>
            <w:r w:rsidRPr="3DE63061" w:rsidR="6050E35E">
              <w:rPr>
                <w:rFonts w:ascii="Calibri" w:hAnsi="Calibri" w:eastAsia="Calibri" w:cs="Calibri"/>
                <w:b w:val="0"/>
                <w:bCs w:val="0"/>
                <w:i w:val="0"/>
                <w:iCs w:val="0"/>
                <w:caps w:val="0"/>
                <w:smallCaps w:val="0"/>
                <w:color w:val="212121"/>
                <w:sz w:val="24"/>
                <w:szCs w:val="24"/>
              </w:rPr>
              <w:t>assisting</w:t>
            </w:r>
            <w:r w:rsidRPr="3DE63061" w:rsidR="6050E35E">
              <w:rPr>
                <w:rFonts w:ascii="Calibri" w:hAnsi="Calibri" w:eastAsia="Calibri" w:cs="Calibri"/>
                <w:b w:val="0"/>
                <w:bCs w:val="0"/>
                <w:i w:val="0"/>
                <w:iCs w:val="0"/>
                <w:caps w:val="0"/>
                <w:smallCaps w:val="0"/>
                <w:color w:val="212121"/>
                <w:sz w:val="24"/>
                <w:szCs w:val="24"/>
              </w:rPr>
              <w:t xml:space="preserve"> these individuals evacuate safely.</w:t>
            </w:r>
          </w:p>
        </w:tc>
      </w:tr>
    </w:tbl>
    <w:tbl>
      <w:tblPr>
        <w:tblStyle w:val="TableNormal"/>
        <w:tblW w:w="10913" w:type="dxa"/>
        <w:tbl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blBorders>
        <w:tblLayout w:type="fixed"/>
        <w:tblLook w:val="06A0" w:firstRow="1" w:lastRow="0" w:firstColumn="1" w:lastColumn="0" w:noHBand="1" w:noVBand="1"/>
      </w:tblPr>
      <w:tblGrid>
        <w:gridCol w:w="3705"/>
        <w:gridCol w:w="7208"/>
      </w:tblGrid>
      <w:tr w:rsidR="6B0BF0DC" w:rsidTr="0422029A" w14:paraId="5FC0624D">
        <w:trPr>
          <w:trHeight w:val="300"/>
        </w:trPr>
        <w:tc>
          <w:tcPr>
            <w:tcW w:w="10913" w:type="dxa"/>
            <w:gridSpan w:val="2"/>
            <w:tcBorders>
              <w:top w:val="single" w:sz="0"/>
              <w:left w:val="single" w:sz="0"/>
              <w:bottom w:val="single" w:color="DDDDDD" w:sz="12"/>
              <w:right w:val="single" w:sz="0"/>
            </w:tcBorders>
            <w:shd w:val="clear" w:color="auto" w:fill="5B616B"/>
            <w:tcMar>
              <w:top w:w="120" w:type="dxa"/>
              <w:left w:w="120" w:type="dxa"/>
              <w:bottom w:w="120" w:type="dxa"/>
              <w:right w:w="120" w:type="dxa"/>
            </w:tcMar>
            <w:vAlign w:val="bottom"/>
          </w:tcPr>
          <w:p w:rsidR="6B0BF0DC" w:rsidP="0422029A" w:rsidRDefault="6B0BF0DC" w14:paraId="54257D59" w14:textId="11FE107A">
            <w:pPr>
              <w:pStyle w:val="Heading5"/>
              <w:spacing w:before="180" w:beforeAutospacing="off" w:after="0" w:afterAutospacing="off"/>
              <w:jc w:val="left"/>
              <w:rPr>
                <w:rFonts w:ascii="Calibri" w:hAnsi="Calibri" w:eastAsia="Calibri" w:cs="Calibri"/>
                <w:b w:val="1"/>
                <w:bCs w:val="1"/>
                <w:i w:val="0"/>
                <w:iCs w:val="0"/>
                <w:caps w:val="1"/>
                <w:color w:val="FFFFFF" w:themeColor="background1" w:themeTint="FF" w:themeShade="FF"/>
                <w:sz w:val="24"/>
                <w:szCs w:val="24"/>
              </w:rPr>
            </w:pPr>
            <w:r w:rsidRPr="0422029A" w:rsidR="6050E35E">
              <w:rPr>
                <w:rFonts w:ascii="Calibri" w:hAnsi="Calibri" w:eastAsia="Calibri" w:cs="Calibri"/>
                <w:b w:val="1"/>
                <w:bCs w:val="1"/>
                <w:i w:val="0"/>
                <w:iCs w:val="0"/>
                <w:caps w:val="1"/>
                <w:color w:val="FFFFFF" w:themeColor="background1" w:themeTint="FF" w:themeShade="FF"/>
                <w:sz w:val="24"/>
                <w:szCs w:val="24"/>
              </w:rPr>
              <w:t>Reporting Emergencies and Alerting Employees in an Emergency</w:t>
            </w:r>
          </w:p>
        </w:tc>
      </w:tr>
      <w:tr w:rsidR="6B0BF0DC" w:rsidTr="0422029A" w14:paraId="77C0CBE3">
        <w:trPr>
          <w:trHeight w:val="300"/>
        </w:trPr>
        <w:tc>
          <w:tcPr>
            <w:tcW w:w="3705"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5CECEC74" w14:textId="6107705A">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1.</w:t>
            </w:r>
            <w:r w:rsidRPr="3DE63061" w:rsidR="6050E35E">
              <w:rPr>
                <w:rFonts w:ascii="Calibri" w:hAnsi="Calibri" w:eastAsia="Calibri" w:cs="Calibri"/>
                <w:b w:val="0"/>
                <w:bCs w:val="0"/>
                <w:i w:val="0"/>
                <w:iCs w:val="0"/>
                <w:caps w:val="0"/>
                <w:smallCaps w:val="0"/>
                <w:color w:val="212121"/>
                <w:sz w:val="24"/>
                <w:szCs w:val="24"/>
              </w:rPr>
              <w:t xml:space="preserve"> Does the plan </w:t>
            </w:r>
            <w:r w:rsidRPr="3DE63061" w:rsidR="6050E35E">
              <w:rPr>
                <w:rFonts w:ascii="Calibri" w:hAnsi="Calibri" w:eastAsia="Calibri" w:cs="Calibri"/>
                <w:b w:val="0"/>
                <w:bCs w:val="0"/>
                <w:i w:val="0"/>
                <w:iCs w:val="0"/>
                <w:caps w:val="0"/>
                <w:smallCaps w:val="0"/>
                <w:color w:val="212121"/>
                <w:sz w:val="24"/>
                <w:szCs w:val="24"/>
              </w:rPr>
              <w:t>identify</w:t>
            </w:r>
            <w:r w:rsidRPr="3DE63061" w:rsidR="6050E35E">
              <w:rPr>
                <w:rFonts w:ascii="Calibri" w:hAnsi="Calibri" w:eastAsia="Calibri" w:cs="Calibri"/>
                <w:b w:val="0"/>
                <w:bCs w:val="0"/>
                <w:i w:val="0"/>
                <w:iCs w:val="0"/>
                <w:caps w:val="0"/>
                <w:smallCaps w:val="0"/>
                <w:color w:val="212121"/>
                <w:sz w:val="24"/>
                <w:szCs w:val="24"/>
              </w:rPr>
              <w:t xml:space="preserve"> a preferred method for reporting fires and other emergencies?</w:t>
            </w:r>
          </w:p>
        </w:tc>
        <w:tc>
          <w:tcPr>
            <w:tcW w:w="7208"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7AA02FE2" w14:textId="1AC504CD">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Dialing 911 is a common method for reporting emergencies if external responders are </w:t>
            </w:r>
            <w:r w:rsidRPr="3DE63061" w:rsidR="6050E35E">
              <w:rPr>
                <w:rFonts w:ascii="Calibri" w:hAnsi="Calibri" w:eastAsia="Calibri" w:cs="Calibri"/>
                <w:b w:val="0"/>
                <w:bCs w:val="0"/>
                <w:i w:val="0"/>
                <w:iCs w:val="0"/>
                <w:caps w:val="0"/>
                <w:smallCaps w:val="0"/>
                <w:color w:val="212121"/>
                <w:sz w:val="24"/>
                <w:szCs w:val="24"/>
              </w:rPr>
              <w:t>utilized</w:t>
            </w:r>
            <w:r w:rsidRPr="3DE63061" w:rsidR="6050E35E">
              <w:rPr>
                <w:rFonts w:ascii="Calibri" w:hAnsi="Calibri" w:eastAsia="Calibri" w:cs="Calibri"/>
                <w:b w:val="0"/>
                <w:bCs w:val="0"/>
                <w:i w:val="0"/>
                <w:iCs w:val="0"/>
                <w:caps w:val="0"/>
                <w:smallCaps w:val="0"/>
                <w:color w:val="212121"/>
                <w:sz w:val="24"/>
                <w:szCs w:val="24"/>
              </w:rPr>
              <w:t xml:space="preserve">. Internal numbers may be used. Internal numbers are sometimes connected to intercom systems so that coded announcements may be made. In some </w:t>
            </w:r>
            <w:r w:rsidRPr="3DE63061" w:rsidR="6050E35E">
              <w:rPr>
                <w:rFonts w:ascii="Calibri" w:hAnsi="Calibri" w:eastAsia="Calibri" w:cs="Calibri"/>
                <w:b w:val="0"/>
                <w:bCs w:val="0"/>
                <w:i w:val="0"/>
                <w:iCs w:val="0"/>
                <w:caps w:val="0"/>
                <w:smallCaps w:val="0"/>
                <w:color w:val="212121"/>
                <w:sz w:val="24"/>
                <w:szCs w:val="24"/>
              </w:rPr>
              <w:t>cases</w:t>
            </w:r>
            <w:r w:rsidRPr="3DE63061" w:rsidR="6050E35E">
              <w:rPr>
                <w:rFonts w:ascii="Calibri" w:hAnsi="Calibri" w:eastAsia="Calibri" w:cs="Calibri"/>
                <w:b w:val="0"/>
                <w:bCs w:val="0"/>
                <w:i w:val="0"/>
                <w:iCs w:val="0"/>
                <w:caps w:val="0"/>
                <w:smallCaps w:val="0"/>
                <w:color w:val="212121"/>
                <w:sz w:val="24"/>
                <w:szCs w:val="24"/>
              </w:rPr>
              <w:t xml:space="preserve"> employees are requested to activate manual pull stations or other alarm systems.</w:t>
            </w:r>
          </w:p>
        </w:tc>
      </w:tr>
      <w:tr w:rsidR="6B0BF0DC" w:rsidTr="0422029A" w14:paraId="083B8041">
        <w:trPr>
          <w:trHeight w:val="300"/>
        </w:trPr>
        <w:tc>
          <w:tcPr>
            <w:tcW w:w="3705"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6984F2A3" w14:textId="5B30659A">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2.</w:t>
            </w:r>
            <w:r w:rsidRPr="3DE63061" w:rsidR="6050E35E">
              <w:rPr>
                <w:rFonts w:ascii="Calibri" w:hAnsi="Calibri" w:eastAsia="Calibri" w:cs="Calibri"/>
                <w:b w:val="0"/>
                <w:bCs w:val="0"/>
                <w:i w:val="0"/>
                <w:iCs w:val="0"/>
                <w:caps w:val="0"/>
                <w:smallCaps w:val="0"/>
                <w:color w:val="212121"/>
                <w:sz w:val="24"/>
                <w:szCs w:val="24"/>
              </w:rPr>
              <w:t xml:space="preserve"> Does the plan describe the method to be used to alert employees, including disabled workers, to evacuate or take other action?</w:t>
            </w:r>
          </w:p>
        </w:tc>
        <w:tc>
          <w:tcPr>
            <w:tcW w:w="7208"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5C1E2950" w14:textId="4D82D3E5">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Make sure alarms are distinctive and recognized by all employees as a signal to evacuate the work area or perform other actions </w:t>
            </w:r>
            <w:r w:rsidRPr="3DE63061" w:rsidR="6050E35E">
              <w:rPr>
                <w:rFonts w:ascii="Calibri" w:hAnsi="Calibri" w:eastAsia="Calibri" w:cs="Calibri"/>
                <w:b w:val="0"/>
                <w:bCs w:val="0"/>
                <w:i w:val="0"/>
                <w:iCs w:val="0"/>
                <w:caps w:val="0"/>
                <w:smallCaps w:val="0"/>
                <w:color w:val="212121"/>
                <w:sz w:val="24"/>
                <w:szCs w:val="24"/>
              </w:rPr>
              <w:t>identified</w:t>
            </w:r>
            <w:r w:rsidRPr="3DE63061" w:rsidR="6050E35E">
              <w:rPr>
                <w:rFonts w:ascii="Calibri" w:hAnsi="Calibri" w:eastAsia="Calibri" w:cs="Calibri"/>
                <w:b w:val="0"/>
                <w:bCs w:val="0"/>
                <w:i w:val="0"/>
                <w:iCs w:val="0"/>
                <w:caps w:val="0"/>
                <w:smallCaps w:val="0"/>
                <w:color w:val="212121"/>
                <w:sz w:val="24"/>
                <w:szCs w:val="24"/>
              </w:rPr>
              <w:t xml:space="preserve"> in your plan. Sequences of horn blows or </w:t>
            </w:r>
            <w:r w:rsidRPr="3DE63061" w:rsidR="6050E35E">
              <w:rPr>
                <w:rFonts w:ascii="Calibri" w:hAnsi="Calibri" w:eastAsia="Calibri" w:cs="Calibri"/>
                <w:b w:val="0"/>
                <w:bCs w:val="0"/>
                <w:i w:val="0"/>
                <w:iCs w:val="0"/>
                <w:caps w:val="0"/>
                <w:smallCaps w:val="0"/>
                <w:color w:val="212121"/>
                <w:sz w:val="24"/>
                <w:szCs w:val="24"/>
              </w:rPr>
              <w:t>different types</w:t>
            </w:r>
            <w:r w:rsidRPr="3DE63061" w:rsidR="6050E35E">
              <w:rPr>
                <w:rFonts w:ascii="Calibri" w:hAnsi="Calibri" w:eastAsia="Calibri" w:cs="Calibri"/>
                <w:b w:val="0"/>
                <w:bCs w:val="0"/>
                <w:i w:val="0"/>
                <w:iCs w:val="0"/>
                <w:caps w:val="0"/>
                <w:smallCaps w:val="0"/>
                <w:color w:val="212121"/>
                <w:sz w:val="24"/>
                <w:szCs w:val="24"/>
              </w:rPr>
              <w:t xml:space="preserve"> of alarms (bells, horns, etc.) can be used to signal different responses or actions from employees. Consider making available an emergency communications system, such as a public address system, for broadcasting emergency information to employees. Ideally alarms will be able to be heard, seen, or otherwise perceived by everyone in the workplace including those that may be blind or deaf. </w:t>
            </w:r>
            <w:r w:rsidRPr="3DE63061" w:rsidR="6050E35E">
              <w:rPr>
                <w:rFonts w:ascii="Calibri" w:hAnsi="Calibri" w:eastAsia="Calibri" w:cs="Calibri"/>
                <w:b w:val="0"/>
                <w:bCs w:val="0"/>
                <w:i w:val="0"/>
                <w:iCs w:val="0"/>
                <w:caps w:val="0"/>
                <w:smallCaps w:val="0"/>
                <w:color w:val="212121"/>
                <w:sz w:val="24"/>
                <w:szCs w:val="24"/>
              </w:rPr>
              <w:t>Otherwise</w:t>
            </w:r>
            <w:r w:rsidRPr="3DE63061" w:rsidR="6050E35E">
              <w:rPr>
                <w:rFonts w:ascii="Calibri" w:hAnsi="Calibri" w:eastAsia="Calibri" w:cs="Calibri"/>
                <w:b w:val="0"/>
                <w:bCs w:val="0"/>
                <w:i w:val="0"/>
                <w:iCs w:val="0"/>
                <w:caps w:val="0"/>
                <w:smallCaps w:val="0"/>
                <w:color w:val="212121"/>
                <w:sz w:val="24"/>
                <w:szCs w:val="24"/>
              </w:rPr>
              <w:t xml:space="preserve"> floor wardens or others must be tasked with ensuring all employees are notified. You might want to consider providing an auxiliary power supply </w:t>
            </w:r>
            <w:r w:rsidRPr="3DE63061" w:rsidR="6050E35E">
              <w:rPr>
                <w:rFonts w:ascii="Calibri" w:hAnsi="Calibri" w:eastAsia="Calibri" w:cs="Calibri"/>
                <w:b w:val="0"/>
                <w:bCs w:val="0"/>
                <w:i w:val="0"/>
                <w:iCs w:val="0"/>
                <w:caps w:val="0"/>
                <w:smallCaps w:val="0"/>
                <w:color w:val="212121"/>
                <w:sz w:val="24"/>
                <w:szCs w:val="24"/>
              </w:rPr>
              <w:t>in the event of</w:t>
            </w:r>
            <w:r w:rsidRPr="3DE63061" w:rsidR="6050E35E">
              <w:rPr>
                <w:rFonts w:ascii="Calibri" w:hAnsi="Calibri" w:eastAsia="Calibri" w:cs="Calibri"/>
                <w:b w:val="0"/>
                <w:bCs w:val="0"/>
                <w:i w:val="0"/>
                <w:iCs w:val="0"/>
                <w:caps w:val="0"/>
                <w:smallCaps w:val="0"/>
                <w:color w:val="212121"/>
                <w:sz w:val="24"/>
                <w:szCs w:val="24"/>
              </w:rPr>
              <w:t xml:space="preserve"> an electrical failure.</w:t>
            </w:r>
          </w:p>
        </w:tc>
      </w:tr>
    </w:tbl>
    <w:tbl>
      <w:tblPr>
        <w:tblStyle w:val="TableNormal"/>
        <w:tblW w:w="10912" w:type="dxa"/>
        <w:tblBorders>
          <w:top w:val="single" w:color="808080" w:themeColor="background1" w:themeShade="80" w:sz="6"/>
          <w:left w:val="single" w:color="808080" w:themeColor="background1" w:themeShade="80" w:sz="6"/>
          <w:bottom w:val="single" w:color="808080" w:themeColor="background1" w:themeShade="80" w:sz="6"/>
          <w:right w:val="single" w:color="808080" w:themeColor="background1" w:themeShade="80" w:sz="6"/>
        </w:tblBorders>
        <w:tblLayout w:type="fixed"/>
        <w:tblLook w:val="06A0" w:firstRow="1" w:lastRow="0" w:firstColumn="1" w:lastColumn="0" w:noHBand="1" w:noVBand="1"/>
      </w:tblPr>
      <w:tblGrid>
        <w:gridCol w:w="3720"/>
        <w:gridCol w:w="7192"/>
      </w:tblGrid>
      <w:tr w:rsidR="6B0BF0DC" w:rsidTr="0422029A" w14:paraId="37754167">
        <w:trPr>
          <w:trHeight w:val="300"/>
        </w:trPr>
        <w:tc>
          <w:tcPr>
            <w:tcW w:w="10912" w:type="dxa"/>
            <w:gridSpan w:val="2"/>
            <w:tcBorders>
              <w:top w:val="single" w:sz="0"/>
              <w:left w:val="single" w:sz="0"/>
              <w:bottom w:val="single" w:color="DDDDDD" w:sz="12"/>
              <w:right w:val="single" w:sz="0"/>
            </w:tcBorders>
            <w:shd w:val="clear" w:color="auto" w:fill="5B616B"/>
            <w:tcMar>
              <w:top w:w="120" w:type="dxa"/>
              <w:left w:w="120" w:type="dxa"/>
              <w:bottom w:w="120" w:type="dxa"/>
              <w:right w:w="120" w:type="dxa"/>
            </w:tcMar>
            <w:vAlign w:val="bottom"/>
          </w:tcPr>
          <w:p w:rsidR="6B0BF0DC" w:rsidP="0422029A" w:rsidRDefault="6B0BF0DC" w14:paraId="31CEF431" w14:textId="27323F8B">
            <w:pPr>
              <w:pStyle w:val="Heading5"/>
              <w:spacing w:before="180" w:beforeAutospacing="off" w:after="0" w:afterAutospacing="off"/>
              <w:jc w:val="left"/>
              <w:rPr>
                <w:rFonts w:ascii="Calibri" w:hAnsi="Calibri" w:eastAsia="Calibri" w:cs="Calibri"/>
                <w:b w:val="1"/>
                <w:bCs w:val="1"/>
                <w:i w:val="0"/>
                <w:iCs w:val="0"/>
                <w:caps w:val="1"/>
                <w:color w:val="FFFFFF" w:themeColor="background1" w:themeTint="FF" w:themeShade="FF"/>
                <w:sz w:val="24"/>
                <w:szCs w:val="24"/>
              </w:rPr>
            </w:pPr>
            <w:r w:rsidRPr="0422029A" w:rsidR="6050E35E">
              <w:rPr>
                <w:rFonts w:ascii="Calibri" w:hAnsi="Calibri" w:eastAsia="Calibri" w:cs="Calibri"/>
                <w:b w:val="1"/>
                <w:bCs w:val="1"/>
                <w:i w:val="0"/>
                <w:iCs w:val="0"/>
                <w:caps w:val="1"/>
                <w:color w:val="FFFFFF" w:themeColor="background1" w:themeTint="FF" w:themeShade="FF"/>
                <w:sz w:val="24"/>
                <w:szCs w:val="24"/>
              </w:rPr>
              <w:t>Employee Training and Drills</w:t>
            </w:r>
          </w:p>
        </w:tc>
      </w:tr>
      <w:tr w:rsidR="6B0BF0DC" w:rsidTr="0422029A" w14:paraId="2899A0A5">
        <w:trPr>
          <w:trHeight w:val="300"/>
        </w:trPr>
        <w:tc>
          <w:tcPr>
            <w:tcW w:w="372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68B40941" w14:textId="51B744D1">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1.</w:t>
            </w:r>
            <w:r w:rsidRPr="3DE63061" w:rsidR="6050E35E">
              <w:rPr>
                <w:rFonts w:ascii="Calibri" w:hAnsi="Calibri" w:eastAsia="Calibri" w:cs="Calibri"/>
                <w:b w:val="0"/>
                <w:bCs w:val="0"/>
                <w:i w:val="0"/>
                <w:iCs w:val="0"/>
                <w:caps w:val="0"/>
                <w:smallCaps w:val="0"/>
                <w:color w:val="212121"/>
                <w:sz w:val="24"/>
                <w:szCs w:val="24"/>
              </w:rPr>
              <w:t xml:space="preserve"> Does the plan </w:t>
            </w:r>
            <w:r w:rsidRPr="3DE63061" w:rsidR="6050E35E">
              <w:rPr>
                <w:rFonts w:ascii="Calibri" w:hAnsi="Calibri" w:eastAsia="Calibri" w:cs="Calibri"/>
                <w:b w:val="0"/>
                <w:bCs w:val="0"/>
                <w:i w:val="0"/>
                <w:iCs w:val="0"/>
                <w:caps w:val="0"/>
                <w:smallCaps w:val="0"/>
                <w:color w:val="212121"/>
                <w:sz w:val="24"/>
                <w:szCs w:val="24"/>
              </w:rPr>
              <w:t>identify</w:t>
            </w:r>
            <w:r w:rsidRPr="3DE63061" w:rsidR="6050E35E">
              <w:rPr>
                <w:rFonts w:ascii="Calibri" w:hAnsi="Calibri" w:eastAsia="Calibri" w:cs="Calibri"/>
                <w:b w:val="0"/>
                <w:bCs w:val="0"/>
                <w:i w:val="0"/>
                <w:iCs w:val="0"/>
                <w:caps w:val="0"/>
                <w:smallCaps w:val="0"/>
                <w:color w:val="212121"/>
                <w:sz w:val="24"/>
                <w:szCs w:val="24"/>
              </w:rPr>
              <w:t xml:space="preserve"> how and when employees will be trained so that they understand the types of emergencies that may occur, their responsibilities and actions as outlined in the plan?</w:t>
            </w:r>
          </w:p>
        </w:tc>
        <w:tc>
          <w:tcPr>
            <w:tcW w:w="719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6E28489C" w14:textId="1556F6BE">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Training should be </w:t>
            </w:r>
            <w:r w:rsidRPr="3DE63061" w:rsidR="6050E35E">
              <w:rPr>
                <w:rFonts w:ascii="Calibri" w:hAnsi="Calibri" w:eastAsia="Calibri" w:cs="Calibri"/>
                <w:b w:val="0"/>
                <w:bCs w:val="0"/>
                <w:i w:val="0"/>
                <w:iCs w:val="0"/>
                <w:caps w:val="0"/>
                <w:smallCaps w:val="0"/>
                <w:color w:val="212121"/>
                <w:sz w:val="24"/>
                <w:szCs w:val="24"/>
              </w:rPr>
              <w:t>offered</w:t>
            </w:r>
            <w:r w:rsidRPr="3DE63061" w:rsidR="6050E35E">
              <w:rPr>
                <w:rFonts w:ascii="Calibri" w:hAnsi="Calibri" w:eastAsia="Calibri" w:cs="Calibri"/>
                <w:b w:val="0"/>
                <w:bCs w:val="0"/>
                <w:i w:val="0"/>
                <w:iCs w:val="0"/>
                <w:caps w:val="0"/>
                <w:smallCaps w:val="0"/>
                <w:color w:val="212121"/>
                <w:sz w:val="24"/>
                <w:szCs w:val="24"/>
              </w:rPr>
              <w:t xml:space="preserve"> employees when you develop your </w:t>
            </w:r>
            <w:r w:rsidRPr="3DE63061" w:rsidR="6050E35E">
              <w:rPr>
                <w:rFonts w:ascii="Calibri" w:hAnsi="Calibri" w:eastAsia="Calibri" w:cs="Calibri"/>
                <w:b w:val="0"/>
                <w:bCs w:val="0"/>
                <w:i w:val="0"/>
                <w:iCs w:val="0"/>
                <w:caps w:val="0"/>
                <w:smallCaps w:val="0"/>
                <w:color w:val="212121"/>
                <w:sz w:val="24"/>
                <w:szCs w:val="24"/>
              </w:rPr>
              <w:t>initial</w:t>
            </w:r>
            <w:r w:rsidRPr="3DE63061" w:rsidR="6050E35E">
              <w:rPr>
                <w:rFonts w:ascii="Calibri" w:hAnsi="Calibri" w:eastAsia="Calibri" w:cs="Calibri"/>
                <w:b w:val="0"/>
                <w:bCs w:val="0"/>
                <w:i w:val="0"/>
                <w:iCs w:val="0"/>
                <w:caps w:val="0"/>
                <w:smallCaps w:val="0"/>
                <w:color w:val="212121"/>
                <w:sz w:val="24"/>
                <w:szCs w:val="24"/>
              </w:rPr>
              <w:t xml:space="preserve"> plan and when new employees are hired. Employees should be retrained when your plan changes due to a change in the layout or design of the facility, when new equipment, hazardous materials, or processes are introduced that affect evacuation routes, or when new types of hazards are introduced that require special actions. General training for your employees should address the following:</w:t>
            </w:r>
          </w:p>
          <w:p w:rsidR="6B0BF0DC" w:rsidP="3DE63061" w:rsidRDefault="6B0BF0DC" w14:paraId="4C73BE2A" w14:textId="4613DDC7">
            <w:pPr>
              <w:pStyle w:val="ListParagraph"/>
              <w:numPr>
                <w:ilvl w:val="0"/>
                <w:numId w:val="1"/>
              </w:num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Individual roles and responsibilities.</w:t>
            </w:r>
          </w:p>
          <w:p w:rsidR="6B0BF0DC" w:rsidP="3DE63061" w:rsidRDefault="6B0BF0DC" w14:paraId="602ACEED" w14:textId="385693AE">
            <w:pPr>
              <w:pStyle w:val="ListParagraph"/>
              <w:numPr>
                <w:ilvl w:val="0"/>
                <w:numId w:val="1"/>
              </w:num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Threats, hazards, and protective actions.</w:t>
            </w:r>
          </w:p>
          <w:p w:rsidR="6B0BF0DC" w:rsidP="3DE63061" w:rsidRDefault="6B0BF0DC" w14:paraId="7E558F79" w14:textId="683A378C">
            <w:pPr>
              <w:pStyle w:val="ListParagraph"/>
              <w:numPr>
                <w:ilvl w:val="0"/>
                <w:numId w:val="1"/>
              </w:num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Notification, warning, and communications procedures.</w:t>
            </w:r>
          </w:p>
          <w:p w:rsidR="6B0BF0DC" w:rsidP="3DE63061" w:rsidRDefault="6B0BF0DC" w14:paraId="7A331458" w14:textId="58DE3AA8">
            <w:pPr>
              <w:pStyle w:val="ListParagraph"/>
              <w:numPr>
                <w:ilvl w:val="0"/>
                <w:numId w:val="1"/>
              </w:num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Emergency response procedures.</w:t>
            </w:r>
          </w:p>
          <w:p w:rsidR="6B0BF0DC" w:rsidP="3DE63061" w:rsidRDefault="6B0BF0DC" w14:paraId="58198015" w14:textId="38F76EEF">
            <w:pPr>
              <w:pStyle w:val="ListParagraph"/>
              <w:numPr>
                <w:ilvl w:val="0"/>
                <w:numId w:val="1"/>
              </w:num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Evacuation, shelter, and accountability procedures.</w:t>
            </w:r>
          </w:p>
          <w:p w:rsidR="6B0BF0DC" w:rsidP="3DE63061" w:rsidRDefault="6B0BF0DC" w14:paraId="23ABE35E" w14:textId="1462CD2A">
            <w:pPr>
              <w:pStyle w:val="ListParagraph"/>
              <w:numPr>
                <w:ilvl w:val="0"/>
                <w:numId w:val="1"/>
              </w:num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Location and use of common emergency equipment.</w:t>
            </w:r>
          </w:p>
          <w:p w:rsidR="6B0BF0DC" w:rsidP="3DE63061" w:rsidRDefault="6B0BF0DC" w14:paraId="1092FFF0" w14:textId="11C6243D">
            <w:pPr>
              <w:pStyle w:val="ListParagraph"/>
              <w:numPr>
                <w:ilvl w:val="0"/>
                <w:numId w:val="1"/>
              </w:num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Emergency shutdown procedures.</w:t>
            </w:r>
          </w:p>
          <w:p w:rsidR="6B0BF0DC" w:rsidP="3DE63061" w:rsidRDefault="6B0BF0DC" w14:paraId="7C2C0CDA" w14:textId="2F4F25FB">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You may also need to provide </w:t>
            </w:r>
            <w:r w:rsidRPr="3DE63061" w:rsidR="6050E35E">
              <w:rPr>
                <w:rFonts w:ascii="Calibri" w:hAnsi="Calibri" w:eastAsia="Calibri" w:cs="Calibri"/>
                <w:b w:val="0"/>
                <w:bCs w:val="0"/>
                <w:i w:val="0"/>
                <w:iCs w:val="0"/>
                <w:caps w:val="0"/>
                <w:smallCaps w:val="0"/>
                <w:color w:val="212121"/>
                <w:sz w:val="24"/>
                <w:szCs w:val="24"/>
              </w:rPr>
              <w:t>additional</w:t>
            </w:r>
            <w:r w:rsidRPr="3DE63061" w:rsidR="6050E35E">
              <w:rPr>
                <w:rFonts w:ascii="Calibri" w:hAnsi="Calibri" w:eastAsia="Calibri" w:cs="Calibri"/>
                <w:b w:val="0"/>
                <w:bCs w:val="0"/>
                <w:i w:val="0"/>
                <w:iCs w:val="0"/>
                <w:caps w:val="0"/>
                <w:smallCaps w:val="0"/>
                <w:color w:val="212121"/>
                <w:sz w:val="24"/>
                <w:szCs w:val="24"/>
              </w:rPr>
              <w:t xml:space="preserve"> training to your employees (</w:t>
            </w:r>
            <w:r w:rsidRPr="3DE63061" w:rsidR="6050E35E">
              <w:rPr>
                <w:rFonts w:ascii="Calibri" w:hAnsi="Calibri" w:eastAsia="Calibri" w:cs="Calibri"/>
                <w:b w:val="0"/>
                <w:bCs w:val="0"/>
                <w:i w:val="0"/>
                <w:iCs w:val="0"/>
                <w:caps w:val="0"/>
                <w:smallCaps w:val="0"/>
                <w:color w:val="212121"/>
                <w:sz w:val="24"/>
                <w:szCs w:val="24"/>
              </w:rPr>
              <w:t>i.e.</w:t>
            </w:r>
            <w:r w:rsidRPr="3DE63061" w:rsidR="6050E35E">
              <w:rPr>
                <w:rFonts w:ascii="Calibri" w:hAnsi="Calibri" w:eastAsia="Calibri" w:cs="Calibri"/>
                <w:b w:val="0"/>
                <w:bCs w:val="0"/>
                <w:i w:val="0"/>
                <w:iCs w:val="0"/>
                <w:caps w:val="0"/>
                <w:smallCaps w:val="0"/>
                <w:color w:val="212121"/>
                <w:sz w:val="24"/>
                <w:szCs w:val="24"/>
              </w:rPr>
              <w:t xml:space="preserve"> first-aid procedures, portable fire extinguisher use, etc.) depending on the responsibilities </w:t>
            </w:r>
            <w:r w:rsidRPr="3DE63061" w:rsidR="6050E35E">
              <w:rPr>
                <w:rFonts w:ascii="Calibri" w:hAnsi="Calibri" w:eastAsia="Calibri" w:cs="Calibri"/>
                <w:b w:val="0"/>
                <w:bCs w:val="0"/>
                <w:i w:val="0"/>
                <w:iCs w:val="0"/>
                <w:caps w:val="0"/>
                <w:smallCaps w:val="0"/>
                <w:color w:val="212121"/>
                <w:sz w:val="24"/>
                <w:szCs w:val="24"/>
              </w:rPr>
              <w:t>allocated</w:t>
            </w:r>
            <w:r w:rsidRPr="3DE63061" w:rsidR="6050E35E">
              <w:rPr>
                <w:rFonts w:ascii="Calibri" w:hAnsi="Calibri" w:eastAsia="Calibri" w:cs="Calibri"/>
                <w:b w:val="0"/>
                <w:bCs w:val="0"/>
                <w:i w:val="0"/>
                <w:iCs w:val="0"/>
                <w:caps w:val="0"/>
                <w:smallCaps w:val="0"/>
                <w:color w:val="212121"/>
                <w:sz w:val="24"/>
                <w:szCs w:val="24"/>
              </w:rPr>
              <w:t xml:space="preserve"> employees in your plan.</w:t>
            </w:r>
          </w:p>
        </w:tc>
      </w:tr>
      <w:tr w:rsidR="6B0BF0DC" w:rsidTr="0422029A" w14:paraId="4585FFB5">
        <w:trPr>
          <w:trHeight w:val="300"/>
        </w:trPr>
        <w:tc>
          <w:tcPr>
            <w:tcW w:w="372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07552B06" w14:textId="61FA5E19">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2.</w:t>
            </w:r>
            <w:r w:rsidRPr="3DE63061" w:rsidR="6050E35E">
              <w:rPr>
                <w:rFonts w:ascii="Calibri" w:hAnsi="Calibri" w:eastAsia="Calibri" w:cs="Calibri"/>
                <w:b w:val="0"/>
                <w:bCs w:val="0"/>
                <w:i w:val="0"/>
                <w:iCs w:val="0"/>
                <w:caps w:val="0"/>
                <w:smallCaps w:val="0"/>
                <w:color w:val="212121"/>
                <w:sz w:val="24"/>
                <w:szCs w:val="24"/>
              </w:rPr>
              <w:t xml:space="preserve"> Does the plan address how and when retraining will be conducted?</w:t>
            </w:r>
          </w:p>
        </w:tc>
        <w:tc>
          <w:tcPr>
            <w:tcW w:w="719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1F1F1"/>
            <w:tcMar>
              <w:top w:w="120" w:type="dxa"/>
              <w:left w:w="120" w:type="dxa"/>
              <w:bottom w:w="120" w:type="dxa"/>
              <w:right w:w="120" w:type="dxa"/>
            </w:tcMar>
            <w:vAlign w:val="top"/>
          </w:tcPr>
          <w:p w:rsidR="6B0BF0DC" w:rsidP="3DE63061" w:rsidRDefault="6B0BF0DC" w14:paraId="744E3B60" w14:textId="75D2AE21">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If training is not reinforced it will be forgotten. Consider </w:t>
            </w:r>
            <w:r w:rsidRPr="3DE63061" w:rsidR="6050E35E">
              <w:rPr>
                <w:rFonts w:ascii="Calibri" w:hAnsi="Calibri" w:eastAsia="Calibri" w:cs="Calibri"/>
                <w:b w:val="0"/>
                <w:bCs w:val="0"/>
                <w:i w:val="0"/>
                <w:iCs w:val="0"/>
                <w:caps w:val="0"/>
                <w:smallCaps w:val="0"/>
                <w:color w:val="212121"/>
                <w:sz w:val="24"/>
                <w:szCs w:val="24"/>
              </w:rPr>
              <w:t>retaining</w:t>
            </w:r>
            <w:r w:rsidRPr="3DE63061" w:rsidR="6050E35E">
              <w:rPr>
                <w:rFonts w:ascii="Calibri" w:hAnsi="Calibri" w:eastAsia="Calibri" w:cs="Calibri"/>
                <w:b w:val="0"/>
                <w:bCs w:val="0"/>
                <w:i w:val="0"/>
                <w:iCs w:val="0"/>
                <w:caps w:val="0"/>
                <w:smallCaps w:val="0"/>
                <w:color w:val="212121"/>
                <w:sz w:val="24"/>
                <w:szCs w:val="24"/>
              </w:rPr>
              <w:t xml:space="preserve"> employees annually.</w:t>
            </w:r>
          </w:p>
        </w:tc>
      </w:tr>
      <w:tr w:rsidR="6B0BF0DC" w:rsidTr="0422029A" w14:paraId="577F2B75">
        <w:trPr>
          <w:trHeight w:val="300"/>
        </w:trPr>
        <w:tc>
          <w:tcPr>
            <w:tcW w:w="3720"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5E1C71CE" w14:textId="1FC41243">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1"/>
                <w:bCs w:val="1"/>
                <w:i w:val="0"/>
                <w:iCs w:val="0"/>
                <w:caps w:val="0"/>
                <w:smallCaps w:val="0"/>
                <w:color w:val="212121"/>
                <w:sz w:val="24"/>
                <w:szCs w:val="24"/>
              </w:rPr>
              <w:t>3.</w:t>
            </w:r>
            <w:r w:rsidRPr="3DE63061" w:rsidR="6050E35E">
              <w:rPr>
                <w:rFonts w:ascii="Calibri" w:hAnsi="Calibri" w:eastAsia="Calibri" w:cs="Calibri"/>
                <w:b w:val="0"/>
                <w:bCs w:val="0"/>
                <w:i w:val="0"/>
                <w:iCs w:val="0"/>
                <w:caps w:val="0"/>
                <w:smallCaps w:val="0"/>
                <w:color w:val="212121"/>
                <w:sz w:val="24"/>
                <w:szCs w:val="24"/>
              </w:rPr>
              <w:t xml:space="preserve"> Does the plan address if and how often drills will be conducted?</w:t>
            </w:r>
          </w:p>
        </w:tc>
        <w:tc>
          <w:tcPr>
            <w:tcW w:w="7192" w:type="dxa"/>
            <w:tcBorders>
              <w:top w:val="single" w:color="DDDDDD" w:sz="6"/>
              <w:left w:val="single" w:color="808080" w:themeColor="background1" w:themeShade="80" w:sz="6"/>
              <w:bottom w:val="single" w:color="808080" w:themeColor="background1" w:themeShade="80" w:sz="6"/>
              <w:right w:val="single" w:color="808080" w:themeColor="background1" w:themeShade="80" w:sz="6"/>
            </w:tcBorders>
            <w:shd w:val="clear" w:color="auto" w:fill="F9F9F9"/>
            <w:tcMar>
              <w:top w:w="120" w:type="dxa"/>
              <w:left w:w="120" w:type="dxa"/>
              <w:bottom w:w="120" w:type="dxa"/>
              <w:right w:w="120" w:type="dxa"/>
            </w:tcMar>
            <w:vAlign w:val="top"/>
          </w:tcPr>
          <w:p w:rsidR="6B0BF0DC" w:rsidP="3DE63061" w:rsidRDefault="6B0BF0DC" w14:paraId="7E7B4254" w14:textId="69A3F0FB">
            <w:pPr>
              <w:spacing w:before="0" w:beforeAutospacing="off" w:after="0" w:afterAutospacing="off"/>
              <w:rPr>
                <w:rFonts w:ascii="Calibri" w:hAnsi="Calibri" w:eastAsia="Calibri" w:cs="Calibri"/>
                <w:b w:val="0"/>
                <w:bCs w:val="0"/>
                <w:i w:val="0"/>
                <w:iCs w:val="0"/>
                <w:caps w:val="0"/>
                <w:smallCaps w:val="0"/>
                <w:color w:val="212121"/>
                <w:sz w:val="24"/>
                <w:szCs w:val="24"/>
              </w:rPr>
            </w:pPr>
            <w:r w:rsidRPr="3DE63061" w:rsidR="6050E35E">
              <w:rPr>
                <w:rFonts w:ascii="Calibri" w:hAnsi="Calibri" w:eastAsia="Calibri" w:cs="Calibri"/>
                <w:b w:val="0"/>
                <w:bCs w:val="0"/>
                <w:i w:val="0"/>
                <w:iCs w:val="0"/>
                <w:caps w:val="0"/>
                <w:smallCaps w:val="0"/>
                <w:color w:val="212121"/>
                <w:sz w:val="24"/>
                <w:szCs w:val="24"/>
              </w:rPr>
              <w:t xml:space="preserve">Once you have reviewed your emergency action plan with your employees and everyone has had the proper training, it is </w:t>
            </w:r>
            <w:r w:rsidRPr="3DE63061" w:rsidR="6050E35E">
              <w:rPr>
                <w:rFonts w:ascii="Calibri" w:hAnsi="Calibri" w:eastAsia="Calibri" w:cs="Calibri"/>
                <w:b w:val="0"/>
                <w:bCs w:val="0"/>
                <w:i w:val="0"/>
                <w:iCs w:val="0"/>
                <w:caps w:val="0"/>
                <w:smallCaps w:val="0"/>
                <w:color w:val="212121"/>
                <w:sz w:val="24"/>
                <w:szCs w:val="24"/>
              </w:rPr>
              <w:t>a good idea</w:t>
            </w:r>
            <w:r w:rsidRPr="3DE63061" w:rsidR="6050E35E">
              <w:rPr>
                <w:rFonts w:ascii="Calibri" w:hAnsi="Calibri" w:eastAsia="Calibri" w:cs="Calibri"/>
                <w:b w:val="0"/>
                <w:bCs w:val="0"/>
                <w:i w:val="0"/>
                <w:iCs w:val="0"/>
                <w:caps w:val="0"/>
                <w:smallCaps w:val="0"/>
                <w:color w:val="212121"/>
                <w:sz w:val="24"/>
                <w:szCs w:val="24"/>
              </w:rPr>
              <w:t xml:space="preserve"> to hold practice drills as often as necessary to keep employees prepared. Include outside resources such as fire and police departments when possible. After each drill, </w:t>
            </w:r>
            <w:r w:rsidRPr="3DE63061" w:rsidR="6050E35E">
              <w:rPr>
                <w:rFonts w:ascii="Calibri" w:hAnsi="Calibri" w:eastAsia="Calibri" w:cs="Calibri"/>
                <w:b w:val="0"/>
                <w:bCs w:val="0"/>
                <w:i w:val="0"/>
                <w:iCs w:val="0"/>
                <w:caps w:val="0"/>
                <w:smallCaps w:val="0"/>
                <w:color w:val="212121"/>
                <w:sz w:val="24"/>
                <w:szCs w:val="24"/>
              </w:rPr>
              <w:t>gather management and employees</w:t>
            </w:r>
            <w:r w:rsidRPr="3DE63061" w:rsidR="6050E35E">
              <w:rPr>
                <w:rFonts w:ascii="Calibri" w:hAnsi="Calibri" w:eastAsia="Calibri" w:cs="Calibri"/>
                <w:b w:val="0"/>
                <w:bCs w:val="0"/>
                <w:i w:val="0"/>
                <w:iCs w:val="0"/>
                <w:caps w:val="0"/>
                <w:smallCaps w:val="0"/>
                <w:color w:val="212121"/>
                <w:sz w:val="24"/>
                <w:szCs w:val="24"/>
              </w:rPr>
              <w:t xml:space="preserve"> to evaluate the effectiveness of the drill. </w:t>
            </w:r>
            <w:r w:rsidRPr="3DE63061" w:rsidR="6050E35E">
              <w:rPr>
                <w:rFonts w:ascii="Calibri" w:hAnsi="Calibri" w:eastAsia="Calibri" w:cs="Calibri"/>
                <w:b w:val="0"/>
                <w:bCs w:val="0"/>
                <w:i w:val="0"/>
                <w:iCs w:val="0"/>
                <w:caps w:val="0"/>
                <w:smallCaps w:val="0"/>
                <w:color w:val="212121"/>
                <w:sz w:val="24"/>
                <w:szCs w:val="24"/>
              </w:rPr>
              <w:t>Identify</w:t>
            </w:r>
            <w:r w:rsidRPr="3DE63061" w:rsidR="6050E35E">
              <w:rPr>
                <w:rFonts w:ascii="Calibri" w:hAnsi="Calibri" w:eastAsia="Calibri" w:cs="Calibri"/>
                <w:b w:val="0"/>
                <w:bCs w:val="0"/>
                <w:i w:val="0"/>
                <w:iCs w:val="0"/>
                <w:caps w:val="0"/>
                <w:smallCaps w:val="0"/>
                <w:color w:val="212121"/>
                <w:sz w:val="24"/>
                <w:szCs w:val="24"/>
              </w:rPr>
              <w:t xml:space="preserve"> the strengths and weaknesses of your plan and work to improve it.</w:t>
            </w:r>
          </w:p>
        </w:tc>
      </w:tr>
    </w:tbl>
    <w:p w:rsidR="6B0BF0DC" w:rsidP="6B0BF0DC" w:rsidRDefault="6B0BF0DC" w14:paraId="7B19338B" w14:textId="76794A13">
      <w:pPr>
        <w:pStyle w:val="Normal"/>
      </w:pPr>
    </w:p>
    <w:sectPr>
      <w:pgSz w:w="12240" w:h="15840" w:orient="portrait"/>
      <w:pgMar w:top="720" w:right="720" w:bottom="720" w:left="720" w:header="720" w:footer="720" w:gutter="0"/>
      <w:cols w:space="720"/>
      <w:docGrid w:linePitch="360"/>
      <w:headerReference w:type="default" r:id="Rf7cfc803f36f4892"/>
      <w:footerReference w:type="default" r:id="Rae80224c90e046e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10913" w:type="dxa"/>
      <w:tblLayout w:type="fixed"/>
      <w:tblLook w:val="06A0" w:firstRow="1" w:lastRow="0" w:firstColumn="1" w:lastColumn="0" w:noHBand="1" w:noVBand="1"/>
    </w:tblPr>
    <w:tblGrid>
      <w:gridCol w:w="345"/>
      <w:gridCol w:w="10568"/>
    </w:tblGrid>
    <w:tr w:rsidR="36997F18" w:rsidTr="0422029A" w14:paraId="32A9A1AA">
      <w:trPr>
        <w:trHeight w:val="300"/>
      </w:trPr>
      <w:tc>
        <w:tcPr>
          <w:tcW w:w="345" w:type="dxa"/>
          <w:tcMar/>
        </w:tcPr>
        <w:p w:rsidR="36997F18" w:rsidP="36997F18" w:rsidRDefault="36997F18" w14:paraId="6AAF07A9" w14:textId="56363C35">
          <w:pPr>
            <w:pStyle w:val="Header"/>
            <w:bidi w:val="0"/>
            <w:jc w:val="center"/>
          </w:pPr>
        </w:p>
      </w:tc>
      <w:tc>
        <w:tcPr>
          <w:tcW w:w="10568" w:type="dxa"/>
          <w:tcMar/>
        </w:tcPr>
        <w:p w:rsidR="36997F18" w:rsidP="0422029A" w:rsidRDefault="36997F18" w14:paraId="3A2E551B" w14:textId="045C497F">
          <w:pPr>
            <w:pStyle w:val="Header"/>
            <w:bidi w:val="0"/>
            <w:ind w:left="-115"/>
            <w:jc w:val="left"/>
          </w:pPr>
          <w:r w:rsidR="0422029A">
            <w:rPr/>
            <w:t>https://www.osha.gov/etools/evacuation-plans-procedures/eap/develop-implement/checklists</w:t>
          </w:r>
        </w:p>
      </w:tc>
    </w:tr>
  </w:tbl>
  <w:p w:rsidR="36997F18" w:rsidP="36997F18" w:rsidRDefault="36997F18" w14:paraId="3A7C4D34" w14:textId="1DF3070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6997F18" w:rsidTr="36997F18" w14:paraId="56A66C91">
      <w:trPr>
        <w:trHeight w:val="300"/>
      </w:trPr>
      <w:tc>
        <w:tcPr>
          <w:tcW w:w="3120" w:type="dxa"/>
          <w:tcMar/>
        </w:tcPr>
        <w:p w:rsidR="36997F18" w:rsidP="36997F18" w:rsidRDefault="36997F18" w14:paraId="58443345" w14:textId="7C4A56E5">
          <w:pPr>
            <w:pStyle w:val="Header"/>
            <w:bidi w:val="0"/>
            <w:ind w:left="-115"/>
            <w:jc w:val="left"/>
          </w:pPr>
        </w:p>
      </w:tc>
      <w:tc>
        <w:tcPr>
          <w:tcW w:w="3120" w:type="dxa"/>
          <w:tcMar/>
        </w:tcPr>
        <w:p w:rsidR="36997F18" w:rsidP="36997F18" w:rsidRDefault="36997F18" w14:paraId="53D53EAE" w14:textId="5B390EE3">
          <w:pPr>
            <w:pStyle w:val="Header"/>
            <w:bidi w:val="0"/>
            <w:jc w:val="center"/>
          </w:pPr>
        </w:p>
      </w:tc>
      <w:tc>
        <w:tcPr>
          <w:tcW w:w="3120" w:type="dxa"/>
          <w:tcMar/>
        </w:tcPr>
        <w:p w:rsidR="36997F18" w:rsidP="36997F18" w:rsidRDefault="36997F18" w14:paraId="3F3BBD64" w14:textId="5F67D96D">
          <w:pPr>
            <w:pStyle w:val="Header"/>
            <w:bidi w:val="0"/>
            <w:ind w:right="-115"/>
            <w:jc w:val="right"/>
          </w:pPr>
        </w:p>
      </w:tc>
    </w:tr>
  </w:tbl>
  <w:p w:rsidR="36997F18" w:rsidP="36997F18" w:rsidRDefault="36997F18" w14:paraId="75BCCE4E" w14:textId="196860C3">
    <w:pPr>
      <w:pStyle w:val="Header"/>
      <w:bidi w:val="0"/>
    </w:pPr>
  </w:p>
</w:hdr>
</file>

<file path=word/numbering.xml><?xml version="1.0" encoding="utf-8"?>
<w:numbering xmlns:w="http://schemas.openxmlformats.org/wordprocessingml/2006/main">
  <w:abstractNum xmlns:w="http://schemas.openxmlformats.org/wordprocessingml/2006/main" w:abstractNumId="1">
    <w:nsid w:val="509d1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E7D91C"/>
    <w:rsid w:val="02089563"/>
    <w:rsid w:val="0422029A"/>
    <w:rsid w:val="06E7D91C"/>
    <w:rsid w:val="0BFAFFBF"/>
    <w:rsid w:val="153F7D62"/>
    <w:rsid w:val="2941B76D"/>
    <w:rsid w:val="2E98D90B"/>
    <w:rsid w:val="338E4D28"/>
    <w:rsid w:val="3657C653"/>
    <w:rsid w:val="36997F18"/>
    <w:rsid w:val="3DE63061"/>
    <w:rsid w:val="500F1D8B"/>
    <w:rsid w:val="5571D2B9"/>
    <w:rsid w:val="57138A10"/>
    <w:rsid w:val="5F353810"/>
    <w:rsid w:val="6050E35E"/>
    <w:rsid w:val="63CD6168"/>
    <w:rsid w:val="6B0BF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D91C"/>
  <w15:chartTrackingRefBased/>
  <w15:docId w15:val="{968EB2E7-9D35-4ECA-9C5A-075FA87729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B0BF0D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d9f26dd36284ad1" /><Relationship Type="http://schemas.openxmlformats.org/officeDocument/2006/relationships/header" Target="header.xml" Id="Rf7cfc803f36f4892" /><Relationship Type="http://schemas.openxmlformats.org/officeDocument/2006/relationships/footer" Target="footer.xml" Id="Rae80224c90e046e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7" ma:contentTypeDescription="Create a new document." ma:contentTypeScope="" ma:versionID="d38c337ad969634f0f835ff8fa6e4174">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3d7579848e6c28117e519390f79c19a"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1f535b-00a2-4a0f-a389-180f3bde9ff9}"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498cf6-cb36-4e15-8b59-e37fe75078bb" xsi:nil="true"/>
    <lcf76f155ced4ddcb4097134ff3c332f xmlns="bb29d8fb-2dfd-4318-a5c5-d04c0f10b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7C483D-8A16-44AF-B6D5-7D3C8C2FAE83}"/>
</file>

<file path=customXml/itemProps2.xml><?xml version="1.0" encoding="utf-8"?>
<ds:datastoreItem xmlns:ds="http://schemas.openxmlformats.org/officeDocument/2006/customXml" ds:itemID="{66B1EE16-BA8D-445C-BB9A-14981F70BA5D}"/>
</file>

<file path=customXml/itemProps3.xml><?xml version="1.0" encoding="utf-8"?>
<ds:datastoreItem xmlns:ds="http://schemas.openxmlformats.org/officeDocument/2006/customXml" ds:itemID="{18E0EB92-DB02-414B-B35B-D8F7EC3A03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Bright</dc:creator>
  <cp:keywords/>
  <dc:description/>
  <cp:lastModifiedBy>Jamie Bright</cp:lastModifiedBy>
  <dcterms:created xsi:type="dcterms:W3CDTF">2025-05-07T15:49:33Z</dcterms:created>
  <dcterms:modified xsi:type="dcterms:W3CDTF">2025-05-07T16:03:24Z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MediaServiceImageTags">
    <vt:lpwstr/>
  </property>
  <property fmtid="{D5CDD505-2E9C-101B-9397-08002B2CF9AE}" pid="4" name="_ExtendedDescription">
    <vt:lpwstr/>
  </property>
</Properties>
</file>